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0F680F">
        <w:rPr>
          <w:rFonts w:ascii="Futura Std Book" w:hAnsi="Futura Std Book" w:cs="Arial"/>
          <w:b w:val="0"/>
          <w:sz w:val="20"/>
        </w:rPr>
        <w:t>Dürmentingen</w:t>
      </w:r>
      <w:r w:rsidR="00EC5737">
        <w:rPr>
          <w:rFonts w:ascii="Futura Std Book" w:hAnsi="Futura Std Book" w:cs="Arial"/>
          <w:b w:val="0"/>
          <w:sz w:val="20"/>
        </w:rPr>
        <w:t xml:space="preserve">, </w:t>
      </w:r>
      <w:r w:rsidR="00F57351">
        <w:rPr>
          <w:rFonts w:ascii="Futura Std Book" w:hAnsi="Futura Std Book" w:cs="Arial"/>
          <w:b w:val="0"/>
          <w:sz w:val="20"/>
        </w:rPr>
        <w:t xml:space="preserve">16 </w:t>
      </w:r>
      <w:proofErr w:type="spellStart"/>
      <w:r w:rsidR="00F57351">
        <w:rPr>
          <w:rFonts w:ascii="Futura Std Book" w:hAnsi="Futura Std Book" w:cs="Arial"/>
          <w:b w:val="0"/>
          <w:sz w:val="20"/>
        </w:rPr>
        <w:t>juin</w:t>
      </w:r>
      <w:proofErr w:type="spellEnd"/>
      <w:r w:rsidR="00F57351">
        <w:rPr>
          <w:rFonts w:ascii="Futura Std Book" w:hAnsi="Futura Std Book" w:cs="Arial"/>
          <w:b w:val="0"/>
          <w:sz w:val="20"/>
        </w:rPr>
        <w:t xml:space="preserve"> </w:t>
      </w:r>
      <w:r w:rsidR="00CA51E1">
        <w:rPr>
          <w:rFonts w:ascii="Futura Std Book" w:hAnsi="Futura Std Book" w:cs="Arial"/>
          <w:b w:val="0"/>
          <w:sz w:val="20"/>
        </w:rPr>
        <w:t>2021</w:t>
      </w:r>
    </w:p>
    <w:p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B35629" w:rsidRPr="00A70F13" w:rsidRDefault="00B35629" w:rsidP="004948A4">
      <w:pPr>
        <w:tabs>
          <w:tab w:val="left" w:pos="0"/>
          <w:tab w:val="right" w:pos="5245"/>
          <w:tab w:val="left" w:pos="10490"/>
          <w:tab w:val="left" w:pos="10773"/>
          <w:tab w:val="left" w:pos="10915"/>
        </w:tabs>
        <w:spacing w:line="288" w:lineRule="auto"/>
        <w:rPr>
          <w:rFonts w:ascii="Futura Std Book" w:hAnsi="Futura Std Book" w:cs="Arial"/>
          <w:b w:val="0"/>
          <w:sz w:val="20"/>
        </w:rPr>
      </w:pPr>
    </w:p>
    <w:p w:rsidR="00F57351" w:rsidRDefault="00F57351" w:rsidP="00F57351">
      <w:pPr>
        <w:pStyle w:val="EinfAbs"/>
        <w:rPr>
          <w:rFonts w:ascii="Futura Std Book" w:eastAsia="Times New Roman" w:hAnsi="Futura Std Book" w:cs="Calibri"/>
          <w:b/>
          <w:color w:val="auto"/>
          <w:lang w:val="fr-FR"/>
        </w:rPr>
      </w:pPr>
      <w:r>
        <w:rPr>
          <w:rFonts w:ascii="Futura Std Book" w:eastAsia="Times New Roman" w:hAnsi="Futura Std Book" w:cs="Calibri"/>
          <w:b/>
          <w:color w:val="auto"/>
          <w:lang w:val="fr-FR"/>
        </w:rPr>
        <w:t>98</w:t>
      </w:r>
      <w:r w:rsidRPr="00F57351">
        <w:rPr>
          <w:rFonts w:ascii="Futura Std Book" w:eastAsia="Times New Roman" w:hAnsi="Futura Std Book" w:cs="Calibri"/>
          <w:b/>
          <w:color w:val="auto"/>
          <w:vertAlign w:val="superscript"/>
          <w:lang w:val="fr-FR"/>
        </w:rPr>
        <w:t>ème</w:t>
      </w:r>
      <w:r w:rsidRPr="00F57351">
        <w:rPr>
          <w:rFonts w:ascii="Futura Std Book" w:eastAsia="Times New Roman" w:hAnsi="Futura Std Book" w:cs="Calibri"/>
          <w:b/>
          <w:color w:val="auto"/>
          <w:lang w:val="fr-FR"/>
        </w:rPr>
        <w:t xml:space="preserve"> prix du design</w:t>
      </w:r>
    </w:p>
    <w:p w:rsidR="00F57351" w:rsidRPr="00F57351" w:rsidRDefault="00F57351" w:rsidP="00F57351">
      <w:pPr>
        <w:pStyle w:val="EinfAbs"/>
        <w:rPr>
          <w:rFonts w:ascii="Futura Std Book" w:eastAsia="Times New Roman" w:hAnsi="Futura Std Book" w:cs="Calibri"/>
          <w:b/>
          <w:color w:val="auto"/>
          <w:lang w:val="fr-FR"/>
        </w:rPr>
      </w:pPr>
    </w:p>
    <w:p w:rsidR="00F57351" w:rsidRPr="00B814C6" w:rsidRDefault="00F57351" w:rsidP="00F57351">
      <w:pPr>
        <w:pStyle w:val="EinfAbs"/>
        <w:rPr>
          <w:rFonts w:ascii="Futura Std Book" w:eastAsia="Times New Roman" w:hAnsi="Futura Std Book" w:cs="Calibri"/>
          <w:b/>
          <w:color w:val="002060"/>
          <w:sz w:val="36"/>
          <w:szCs w:val="36"/>
          <w:lang w:val="fr-FR"/>
        </w:rPr>
      </w:pPr>
      <w:r w:rsidRPr="00B814C6">
        <w:rPr>
          <w:rFonts w:ascii="Futura Std Book" w:eastAsia="Times New Roman" w:hAnsi="Futura Std Book" w:cs="Calibri"/>
          <w:b/>
          <w:color w:val="002060"/>
          <w:sz w:val="36"/>
          <w:szCs w:val="36"/>
          <w:lang w:val="fr-FR"/>
        </w:rPr>
        <w:t xml:space="preserve">Le </w:t>
      </w:r>
      <w:proofErr w:type="spellStart"/>
      <w:r w:rsidRPr="00B814C6">
        <w:rPr>
          <w:rFonts w:ascii="Futura Std Book" w:eastAsia="Times New Roman" w:hAnsi="Futura Std Book" w:cs="Calibri"/>
          <w:b/>
          <w:color w:val="002060"/>
          <w:sz w:val="36"/>
          <w:szCs w:val="36"/>
          <w:lang w:val="fr-FR"/>
        </w:rPr>
        <w:t>proboxx</w:t>
      </w:r>
      <w:proofErr w:type="spellEnd"/>
      <w:r w:rsidRPr="00B814C6">
        <w:rPr>
          <w:rFonts w:ascii="Futura Std Book" w:eastAsia="Times New Roman" w:hAnsi="Futura Std Book" w:cs="Calibri"/>
          <w:b/>
          <w:color w:val="002060"/>
          <w:sz w:val="36"/>
          <w:szCs w:val="36"/>
          <w:lang w:val="fr-FR"/>
        </w:rPr>
        <w:t xml:space="preserve"> se voit obtenir le prix « Focus Open »</w:t>
      </w:r>
    </w:p>
    <w:p w:rsidR="00F57351" w:rsidRPr="00F57351" w:rsidRDefault="00F57351" w:rsidP="00F57351">
      <w:pPr>
        <w:pStyle w:val="EinfAbs"/>
        <w:rPr>
          <w:rFonts w:ascii="Futura Std Book" w:eastAsia="Times New Roman" w:hAnsi="Futura Std Book" w:cs="Calibri"/>
          <w:b/>
          <w:color w:val="auto"/>
          <w:lang w:val="fr-FR"/>
        </w:rPr>
      </w:pPr>
    </w:p>
    <w:p w:rsidR="00F57351" w:rsidRPr="00F57351" w:rsidRDefault="00F57351" w:rsidP="00F57351">
      <w:pPr>
        <w:pStyle w:val="EinfAbs"/>
        <w:rPr>
          <w:rFonts w:ascii="Futura Std Book" w:eastAsia="Times New Roman" w:hAnsi="Futura Std Book" w:cs="Calibri"/>
          <w:color w:val="auto"/>
          <w:lang w:val="fr-FR"/>
        </w:rPr>
      </w:pPr>
      <w:r w:rsidRPr="00F57351">
        <w:rPr>
          <w:rFonts w:ascii="Futura Std Book" w:eastAsia="Times New Roman" w:hAnsi="Futura Std Book" w:cs="Calibri"/>
          <w:color w:val="auto"/>
          <w:lang w:val="fr-FR"/>
        </w:rPr>
        <w:t xml:space="preserve">Dürmentingen - Un design qui convainc : Le </w:t>
      </w:r>
      <w:proofErr w:type="spellStart"/>
      <w:r w:rsidRPr="00F57351">
        <w:rPr>
          <w:rFonts w:ascii="Futura Std Book" w:eastAsia="Times New Roman" w:hAnsi="Futura Std Book" w:cs="Calibri"/>
          <w:color w:val="auto"/>
          <w:lang w:val="fr-FR"/>
        </w:rPr>
        <w:t>proboxx</w:t>
      </w:r>
      <w:proofErr w:type="spellEnd"/>
      <w:r w:rsidRPr="00F57351">
        <w:rPr>
          <w:rFonts w:ascii="Futura Std Book" w:eastAsia="Times New Roman" w:hAnsi="Futura Std Book" w:cs="Calibri"/>
          <w:color w:val="auto"/>
          <w:lang w:val="fr-FR"/>
        </w:rPr>
        <w:t>, le nouveau boîtier pour les unités de commande des machines de la société Georg Schlegel de Dürmentingen, a reçu un nouveau prix de de</w:t>
      </w:r>
      <w:r w:rsidR="00761715">
        <w:rPr>
          <w:rFonts w:ascii="Futura Std Book" w:eastAsia="Times New Roman" w:hAnsi="Futura Std Book" w:cs="Calibri"/>
          <w:color w:val="auto"/>
          <w:lang w:val="fr-FR"/>
        </w:rPr>
        <w:t>sign. Les experts du Centre de D</w:t>
      </w:r>
      <w:r w:rsidRPr="00F57351">
        <w:rPr>
          <w:rFonts w:ascii="Futura Std Book" w:eastAsia="Times New Roman" w:hAnsi="Futura Std Book" w:cs="Calibri"/>
          <w:color w:val="auto"/>
          <w:lang w:val="fr-FR"/>
        </w:rPr>
        <w:t xml:space="preserve">esign du Bade-Wurtemberg ont décerné </w:t>
      </w:r>
      <w:r w:rsidR="00761715">
        <w:rPr>
          <w:rFonts w:ascii="Futura Std Book" w:eastAsia="Times New Roman" w:hAnsi="Futura Std Book" w:cs="Calibri"/>
          <w:color w:val="auto"/>
          <w:lang w:val="fr-FR"/>
        </w:rPr>
        <w:t xml:space="preserve">la </w:t>
      </w:r>
      <w:r w:rsidR="00AF1AA1">
        <w:rPr>
          <w:rFonts w:ascii="Futura Std Book" w:eastAsia="Times New Roman" w:hAnsi="Futura Std Book" w:cs="Calibri"/>
          <w:color w:val="auto"/>
          <w:lang w:val="fr-FR"/>
        </w:rPr>
        <w:t>« Mention S</w:t>
      </w:r>
      <w:r>
        <w:rPr>
          <w:rFonts w:ascii="Futura Std Book" w:eastAsia="Times New Roman" w:hAnsi="Futura Std Book" w:cs="Calibri"/>
          <w:color w:val="auto"/>
          <w:lang w:val="fr-FR"/>
        </w:rPr>
        <w:t xml:space="preserve">péciale Focus » </w:t>
      </w:r>
      <w:r w:rsidRPr="00F57351">
        <w:rPr>
          <w:rFonts w:ascii="Futura Std Book" w:eastAsia="Times New Roman" w:hAnsi="Futura Std Book" w:cs="Calibri"/>
          <w:color w:val="auto"/>
          <w:lang w:val="fr-FR"/>
        </w:rPr>
        <w:t xml:space="preserve">au spécialiste des unités de commande de Dürmentingen </w:t>
      </w:r>
      <w:r>
        <w:rPr>
          <w:rFonts w:ascii="Futura Std Book" w:eastAsia="Times New Roman" w:hAnsi="Futura Std Book" w:cs="Calibri"/>
          <w:color w:val="auto"/>
          <w:lang w:val="fr-FR"/>
        </w:rPr>
        <w:t>pour sa « performance</w:t>
      </w:r>
      <w:r w:rsidRPr="00F57351">
        <w:rPr>
          <w:rFonts w:ascii="Futura Std Book" w:eastAsia="Times New Roman" w:hAnsi="Futura Std Book" w:cs="Calibri"/>
          <w:color w:val="auto"/>
          <w:lang w:val="fr-FR"/>
        </w:rPr>
        <w:t xml:space="preserve"> </w:t>
      </w:r>
      <w:r>
        <w:rPr>
          <w:rFonts w:ascii="Futura Std Book" w:eastAsia="Times New Roman" w:hAnsi="Futura Std Book" w:cs="Calibri"/>
          <w:color w:val="auto"/>
          <w:lang w:val="fr-FR"/>
        </w:rPr>
        <w:t xml:space="preserve">innovante </w:t>
      </w:r>
      <w:r w:rsidRPr="00F57351">
        <w:rPr>
          <w:rFonts w:ascii="Futura Std Book" w:eastAsia="Times New Roman" w:hAnsi="Futura Std Book" w:cs="Calibri"/>
          <w:color w:val="auto"/>
          <w:lang w:val="fr-FR"/>
        </w:rPr>
        <w:t xml:space="preserve">en matière de conception </w:t>
      </w:r>
      <w:r>
        <w:rPr>
          <w:rFonts w:ascii="Futura Std Book" w:eastAsia="Times New Roman" w:hAnsi="Futura Std Book" w:cs="Calibri"/>
          <w:color w:val="auto"/>
          <w:lang w:val="fr-FR"/>
        </w:rPr>
        <w:t>»</w:t>
      </w:r>
      <w:r w:rsidRPr="00F57351">
        <w:rPr>
          <w:rFonts w:ascii="Futura Std Book" w:eastAsia="Times New Roman" w:hAnsi="Futura Std Book" w:cs="Calibri"/>
          <w:color w:val="auto"/>
          <w:lang w:val="fr-FR"/>
        </w:rPr>
        <w:t xml:space="preserve">. Il s'agit du troisième prix de design pour le </w:t>
      </w:r>
      <w:proofErr w:type="spellStart"/>
      <w:r w:rsidRPr="00F57351">
        <w:rPr>
          <w:rFonts w:ascii="Futura Std Book" w:eastAsia="Times New Roman" w:hAnsi="Futura Std Book" w:cs="Calibri"/>
          <w:color w:val="auto"/>
          <w:lang w:val="fr-FR"/>
        </w:rPr>
        <w:t>proboxx</w:t>
      </w:r>
      <w:proofErr w:type="spellEnd"/>
      <w:r w:rsidRPr="00F57351">
        <w:rPr>
          <w:rFonts w:ascii="Futura Std Book" w:eastAsia="Times New Roman" w:hAnsi="Futura Std Book" w:cs="Calibri"/>
          <w:color w:val="auto"/>
          <w:lang w:val="fr-FR"/>
        </w:rPr>
        <w:t xml:space="preserve">. </w:t>
      </w:r>
    </w:p>
    <w:p w:rsidR="00F57351" w:rsidRPr="00F57351" w:rsidRDefault="00F57351" w:rsidP="00F57351">
      <w:pPr>
        <w:pStyle w:val="EinfAbs"/>
        <w:rPr>
          <w:rFonts w:ascii="Futura Std Book" w:eastAsia="Times New Roman" w:hAnsi="Futura Std Book" w:cs="Calibri"/>
          <w:color w:val="auto"/>
          <w:lang w:val="fr-FR"/>
        </w:rPr>
      </w:pPr>
    </w:p>
    <w:p w:rsidR="00F57351" w:rsidRPr="00F57351" w:rsidRDefault="00F57351" w:rsidP="00F57351">
      <w:pPr>
        <w:pStyle w:val="EinfAbs"/>
        <w:rPr>
          <w:rFonts w:ascii="Futura Std Book" w:eastAsia="Times New Roman" w:hAnsi="Futura Std Book" w:cs="Calibri"/>
          <w:color w:val="auto"/>
          <w:lang w:val="fr-FR"/>
        </w:rPr>
      </w:pPr>
      <w:r w:rsidRPr="00F57351">
        <w:rPr>
          <w:rFonts w:ascii="Futura Std Book" w:eastAsia="Times New Roman" w:hAnsi="Futura Std Book" w:cs="Calibri"/>
          <w:color w:val="auto"/>
          <w:lang w:val="fr-FR"/>
        </w:rPr>
        <w:t xml:space="preserve">Le </w:t>
      </w:r>
      <w:proofErr w:type="spellStart"/>
      <w:r w:rsidRPr="00F57351">
        <w:rPr>
          <w:rFonts w:ascii="Futura Std Book" w:eastAsia="Times New Roman" w:hAnsi="Futura Std Book" w:cs="Calibri"/>
          <w:color w:val="auto"/>
          <w:lang w:val="fr-FR"/>
        </w:rPr>
        <w:t>proboxx</w:t>
      </w:r>
      <w:proofErr w:type="spellEnd"/>
      <w:r w:rsidRPr="00F57351">
        <w:rPr>
          <w:rFonts w:ascii="Futura Std Book" w:eastAsia="Times New Roman" w:hAnsi="Futura Std Book" w:cs="Calibri"/>
          <w:color w:val="auto"/>
          <w:lang w:val="fr-FR"/>
        </w:rPr>
        <w:t xml:space="preserve"> a été développé </w:t>
      </w:r>
      <w:r>
        <w:rPr>
          <w:rFonts w:ascii="Futura Std Book" w:eastAsia="Times New Roman" w:hAnsi="Futura Std Book" w:cs="Calibri"/>
          <w:color w:val="auto"/>
          <w:lang w:val="fr-FR"/>
        </w:rPr>
        <w:t>ensemble</w:t>
      </w:r>
      <w:r w:rsidRPr="00F57351">
        <w:rPr>
          <w:rFonts w:ascii="Futura Std Book" w:eastAsia="Times New Roman" w:hAnsi="Futura Std Book" w:cs="Calibri"/>
          <w:color w:val="auto"/>
          <w:lang w:val="fr-FR"/>
        </w:rPr>
        <w:t xml:space="preserve"> avec l'agence de design </w:t>
      </w:r>
      <w:proofErr w:type="spellStart"/>
      <w:r w:rsidRPr="00F57351">
        <w:rPr>
          <w:rFonts w:ascii="Futura Std Book" w:eastAsia="Times New Roman" w:hAnsi="Futura Std Book" w:cs="Calibri"/>
          <w:color w:val="auto"/>
          <w:lang w:val="fr-FR"/>
        </w:rPr>
        <w:t>Ottenwälder</w:t>
      </w:r>
      <w:proofErr w:type="spellEnd"/>
      <w:r w:rsidRPr="00F57351">
        <w:rPr>
          <w:rFonts w:ascii="Futura Std Book" w:eastAsia="Times New Roman" w:hAnsi="Futura Std Book" w:cs="Calibri"/>
          <w:color w:val="auto"/>
          <w:lang w:val="fr-FR"/>
        </w:rPr>
        <w:t xml:space="preserve"> </w:t>
      </w:r>
      <w:proofErr w:type="spellStart"/>
      <w:r w:rsidRPr="00F57351">
        <w:rPr>
          <w:rFonts w:ascii="Futura Std Book" w:eastAsia="Times New Roman" w:hAnsi="Futura Std Book" w:cs="Calibri"/>
          <w:color w:val="auto"/>
          <w:lang w:val="fr-FR"/>
        </w:rPr>
        <w:t>und</w:t>
      </w:r>
      <w:proofErr w:type="spellEnd"/>
      <w:r w:rsidRPr="00F57351">
        <w:rPr>
          <w:rFonts w:ascii="Futura Std Book" w:eastAsia="Times New Roman" w:hAnsi="Futura Std Book" w:cs="Calibri"/>
          <w:color w:val="auto"/>
          <w:lang w:val="fr-FR"/>
        </w:rPr>
        <w:t xml:space="preserve"> </w:t>
      </w:r>
      <w:proofErr w:type="spellStart"/>
      <w:r w:rsidRPr="00F57351">
        <w:rPr>
          <w:rFonts w:ascii="Futura Std Book" w:eastAsia="Times New Roman" w:hAnsi="Futura Std Book" w:cs="Calibri"/>
          <w:color w:val="auto"/>
          <w:lang w:val="fr-FR"/>
        </w:rPr>
        <w:t>Ottenwälder</w:t>
      </w:r>
      <w:proofErr w:type="spellEnd"/>
      <w:r w:rsidRPr="00F57351">
        <w:rPr>
          <w:rFonts w:ascii="Futura Std Book" w:eastAsia="Times New Roman" w:hAnsi="Futura Std Book" w:cs="Calibri"/>
          <w:color w:val="auto"/>
          <w:lang w:val="fr-FR"/>
        </w:rPr>
        <w:t xml:space="preserve"> de </w:t>
      </w:r>
      <w:proofErr w:type="spellStart"/>
      <w:r w:rsidRPr="00F57351">
        <w:rPr>
          <w:rFonts w:ascii="Futura Std Book" w:eastAsia="Times New Roman" w:hAnsi="Futura Std Book" w:cs="Calibri"/>
          <w:color w:val="auto"/>
          <w:lang w:val="fr-FR"/>
        </w:rPr>
        <w:t>Schwäbisch</w:t>
      </w:r>
      <w:proofErr w:type="spellEnd"/>
      <w:r w:rsidRPr="00F57351">
        <w:rPr>
          <w:rFonts w:ascii="Futura Std Book" w:eastAsia="Times New Roman" w:hAnsi="Futura Std Book" w:cs="Calibri"/>
          <w:color w:val="auto"/>
          <w:lang w:val="fr-FR"/>
        </w:rPr>
        <w:t xml:space="preserve"> </w:t>
      </w:r>
      <w:proofErr w:type="spellStart"/>
      <w:r w:rsidRPr="00F57351">
        <w:rPr>
          <w:rFonts w:ascii="Futura Std Book" w:eastAsia="Times New Roman" w:hAnsi="Futura Std Book" w:cs="Calibri"/>
          <w:color w:val="auto"/>
          <w:lang w:val="fr-FR"/>
        </w:rPr>
        <w:t>Gmünd</w:t>
      </w:r>
      <w:proofErr w:type="spellEnd"/>
      <w:r w:rsidRPr="00F57351">
        <w:rPr>
          <w:rFonts w:ascii="Futura Std Book" w:eastAsia="Times New Roman" w:hAnsi="Futura Std Book" w:cs="Calibri"/>
          <w:color w:val="auto"/>
          <w:lang w:val="fr-FR"/>
        </w:rPr>
        <w:t xml:space="preserve">. </w:t>
      </w:r>
      <w:r>
        <w:rPr>
          <w:rFonts w:ascii="Futura Std Book" w:eastAsia="Times New Roman" w:hAnsi="Futura Std Book" w:cs="Calibri"/>
          <w:color w:val="auto"/>
          <w:lang w:val="fr-FR"/>
        </w:rPr>
        <w:t>Ce prix récompense la conciliation de</w:t>
      </w:r>
      <w:r w:rsidRPr="00F57351">
        <w:rPr>
          <w:rFonts w:ascii="Futura Std Book" w:eastAsia="Times New Roman" w:hAnsi="Futura Std Book" w:cs="Calibri"/>
          <w:color w:val="auto"/>
          <w:lang w:val="fr-FR"/>
        </w:rPr>
        <w:t xml:space="preserve"> la fonctionnalité </w:t>
      </w:r>
      <w:r>
        <w:rPr>
          <w:rFonts w:ascii="Futura Std Book" w:eastAsia="Times New Roman" w:hAnsi="Futura Std Book" w:cs="Calibri"/>
          <w:color w:val="auto"/>
          <w:lang w:val="fr-FR"/>
        </w:rPr>
        <w:t>avec les exigences esthétiques</w:t>
      </w:r>
      <w:r w:rsidRPr="00F57351">
        <w:rPr>
          <w:rFonts w:ascii="Futura Std Book" w:eastAsia="Times New Roman" w:hAnsi="Futura Std Book" w:cs="Calibri"/>
          <w:color w:val="auto"/>
          <w:lang w:val="fr-FR"/>
        </w:rPr>
        <w:t xml:space="preserve">. </w:t>
      </w:r>
      <w:r>
        <w:rPr>
          <w:rFonts w:ascii="Futura Std Book" w:eastAsia="Times New Roman" w:hAnsi="Futura Std Book" w:cs="Calibri"/>
          <w:color w:val="auto"/>
          <w:lang w:val="fr-FR"/>
        </w:rPr>
        <w:t xml:space="preserve">Ceci démontre une fois de plus </w:t>
      </w:r>
      <w:r w:rsidRPr="00F57351">
        <w:rPr>
          <w:rFonts w:ascii="Futura Std Book" w:eastAsia="Times New Roman" w:hAnsi="Futura Std Book" w:cs="Calibri"/>
          <w:color w:val="auto"/>
          <w:lang w:val="fr-FR"/>
        </w:rPr>
        <w:t>que</w:t>
      </w:r>
      <w:r>
        <w:rPr>
          <w:rFonts w:ascii="Futura Std Book" w:eastAsia="Times New Roman" w:hAnsi="Futura Std Book" w:cs="Calibri"/>
          <w:color w:val="auto"/>
          <w:lang w:val="fr-FR"/>
        </w:rPr>
        <w:t xml:space="preserve">, </w:t>
      </w:r>
      <w:r w:rsidRPr="00F57351">
        <w:rPr>
          <w:rFonts w:ascii="Futura Std Book" w:eastAsia="Times New Roman" w:hAnsi="Futura Std Book" w:cs="Calibri"/>
          <w:color w:val="auto"/>
          <w:lang w:val="fr-FR"/>
        </w:rPr>
        <w:t xml:space="preserve">selon les experts, </w:t>
      </w:r>
      <w:r>
        <w:rPr>
          <w:rFonts w:ascii="Futura Std Book" w:eastAsia="Times New Roman" w:hAnsi="Futura Std Book" w:cs="Calibri"/>
          <w:color w:val="auto"/>
          <w:lang w:val="fr-FR"/>
        </w:rPr>
        <w:t xml:space="preserve">chez SCHLEGEL « le </w:t>
      </w:r>
      <w:r w:rsidRPr="00F57351">
        <w:rPr>
          <w:rFonts w:ascii="Futura Std Book" w:eastAsia="Times New Roman" w:hAnsi="Futura Std Book" w:cs="Calibri"/>
          <w:color w:val="auto"/>
          <w:lang w:val="fr-FR"/>
        </w:rPr>
        <w:t xml:space="preserve">beau et </w:t>
      </w:r>
      <w:r>
        <w:rPr>
          <w:rFonts w:ascii="Futura Std Book" w:eastAsia="Times New Roman" w:hAnsi="Futura Std Book" w:cs="Calibri"/>
          <w:color w:val="auto"/>
          <w:lang w:val="fr-FR"/>
        </w:rPr>
        <w:t>le bon »</w:t>
      </w:r>
      <w:r w:rsidRPr="00F57351">
        <w:rPr>
          <w:rFonts w:ascii="Futura Std Book" w:eastAsia="Times New Roman" w:hAnsi="Futura Std Book" w:cs="Calibri"/>
          <w:color w:val="auto"/>
          <w:lang w:val="fr-FR"/>
        </w:rPr>
        <w:t xml:space="preserve"> vont parfaitement ensemble. </w:t>
      </w:r>
    </w:p>
    <w:p w:rsidR="00F57351" w:rsidRPr="00F57351" w:rsidRDefault="00F57351" w:rsidP="00F57351">
      <w:pPr>
        <w:pStyle w:val="EinfAbs"/>
        <w:rPr>
          <w:rFonts w:ascii="Futura Std Book" w:eastAsia="Times New Roman" w:hAnsi="Futura Std Book" w:cs="Calibri"/>
          <w:color w:val="auto"/>
          <w:lang w:val="fr-FR"/>
        </w:rPr>
      </w:pPr>
    </w:p>
    <w:p w:rsidR="00F57351" w:rsidRPr="00F57351" w:rsidRDefault="00F57351" w:rsidP="00F57351">
      <w:pPr>
        <w:pStyle w:val="EinfAbs"/>
        <w:rPr>
          <w:rFonts w:ascii="Futura Std Book" w:eastAsia="Times New Roman" w:hAnsi="Futura Std Book" w:cs="Calibri"/>
          <w:color w:val="auto"/>
          <w:lang w:val="fr-FR"/>
        </w:rPr>
      </w:pPr>
      <w:r>
        <w:rPr>
          <w:rFonts w:ascii="Futura Std Book" w:eastAsia="Times New Roman" w:hAnsi="Futura Std Book" w:cs="Calibri"/>
          <w:color w:val="auto"/>
          <w:lang w:val="fr-FR"/>
        </w:rPr>
        <w:t>Le « Focus Open » est le 98</w:t>
      </w:r>
      <w:r w:rsidRPr="00F57351">
        <w:rPr>
          <w:rFonts w:ascii="Futura Std Book" w:eastAsia="Times New Roman" w:hAnsi="Futura Std Book" w:cs="Calibri"/>
          <w:color w:val="auto"/>
          <w:vertAlign w:val="superscript"/>
          <w:lang w:val="fr-FR"/>
        </w:rPr>
        <w:t>ème</w:t>
      </w:r>
      <w:r>
        <w:rPr>
          <w:rFonts w:ascii="Futura Std Book" w:eastAsia="Times New Roman" w:hAnsi="Futura Std Book" w:cs="Calibri"/>
          <w:color w:val="auto"/>
          <w:lang w:val="fr-FR"/>
        </w:rPr>
        <w:t xml:space="preserve"> </w:t>
      </w:r>
      <w:r w:rsidRPr="00F57351">
        <w:rPr>
          <w:rFonts w:ascii="Futura Std Book" w:eastAsia="Times New Roman" w:hAnsi="Futura Std Book" w:cs="Calibri"/>
          <w:color w:val="auto"/>
          <w:lang w:val="fr-FR"/>
        </w:rPr>
        <w:t xml:space="preserve">prix de design que l'entreprise a </w:t>
      </w:r>
      <w:r>
        <w:rPr>
          <w:rFonts w:ascii="Futura Std Book" w:eastAsia="Times New Roman" w:hAnsi="Futura Std Book" w:cs="Calibri"/>
          <w:color w:val="auto"/>
          <w:lang w:val="fr-FR"/>
        </w:rPr>
        <w:t>déjà obtenu</w:t>
      </w:r>
      <w:r w:rsidR="00237003">
        <w:rPr>
          <w:rFonts w:ascii="Futura Std Book" w:eastAsia="Times New Roman" w:hAnsi="Futura Std Book" w:cs="Calibri"/>
          <w:color w:val="auto"/>
          <w:lang w:val="fr-FR"/>
        </w:rPr>
        <w:t xml:space="preserve">. Le </w:t>
      </w:r>
      <w:proofErr w:type="spellStart"/>
      <w:r w:rsidR="00237003">
        <w:rPr>
          <w:rFonts w:ascii="Futura Std Book" w:eastAsia="Times New Roman" w:hAnsi="Futura Std Book" w:cs="Calibri"/>
          <w:color w:val="auto"/>
          <w:lang w:val="fr-FR"/>
        </w:rPr>
        <w:t>proboxx</w:t>
      </w:r>
      <w:proofErr w:type="spellEnd"/>
      <w:r w:rsidR="00237003">
        <w:rPr>
          <w:rFonts w:ascii="Futura Std Book" w:eastAsia="Times New Roman" w:hAnsi="Futura Std Book" w:cs="Calibri"/>
          <w:color w:val="auto"/>
          <w:lang w:val="fr-FR"/>
        </w:rPr>
        <w:t xml:space="preserve"> s’est également vu </w:t>
      </w:r>
      <w:proofErr w:type="spellStart"/>
      <w:r w:rsidR="00237003">
        <w:rPr>
          <w:rFonts w:ascii="Futura Std Book" w:eastAsia="Times New Roman" w:hAnsi="Futura Std Book" w:cs="Calibri"/>
          <w:color w:val="auto"/>
          <w:lang w:val="fr-FR"/>
        </w:rPr>
        <w:t>decerné</w:t>
      </w:r>
      <w:proofErr w:type="spellEnd"/>
      <w:r w:rsidR="00237003">
        <w:rPr>
          <w:rFonts w:ascii="Futura Std Book" w:eastAsia="Times New Roman" w:hAnsi="Futura Std Book" w:cs="Calibri"/>
          <w:color w:val="auto"/>
          <w:lang w:val="fr-FR"/>
        </w:rPr>
        <w:t xml:space="preserve"> les </w:t>
      </w:r>
      <w:r w:rsidRPr="00F57351">
        <w:rPr>
          <w:rFonts w:ascii="Futura Std Book" w:eastAsia="Times New Roman" w:hAnsi="Futura Std Book" w:cs="Calibri"/>
          <w:color w:val="auto"/>
          <w:lang w:val="fr-FR"/>
        </w:rPr>
        <w:t xml:space="preserve">deux prix de design précédents </w:t>
      </w:r>
      <w:r w:rsidR="00237003">
        <w:rPr>
          <w:rFonts w:ascii="Futura Std Book" w:eastAsia="Times New Roman" w:hAnsi="Futura Std Book" w:cs="Calibri"/>
          <w:color w:val="auto"/>
          <w:lang w:val="fr-FR"/>
        </w:rPr>
        <w:t>– le boî</w:t>
      </w:r>
      <w:r w:rsidR="00AF1AA1">
        <w:rPr>
          <w:rFonts w:ascii="Futura Std Book" w:eastAsia="Times New Roman" w:hAnsi="Futura Std Book" w:cs="Calibri"/>
          <w:color w:val="auto"/>
          <w:lang w:val="fr-FR"/>
        </w:rPr>
        <w:t xml:space="preserve">tier a été </w:t>
      </w:r>
      <w:proofErr w:type="spellStart"/>
      <w:r w:rsidR="00AF1AA1">
        <w:rPr>
          <w:rFonts w:ascii="Futura Std Book" w:eastAsia="Times New Roman" w:hAnsi="Futura Std Book" w:cs="Calibri"/>
          <w:color w:val="auto"/>
          <w:lang w:val="fr-FR"/>
        </w:rPr>
        <w:t>recompensé</w:t>
      </w:r>
      <w:proofErr w:type="spellEnd"/>
      <w:r w:rsidR="00AF1AA1">
        <w:rPr>
          <w:rFonts w:ascii="Futura Std Book" w:eastAsia="Times New Roman" w:hAnsi="Futura Std Book" w:cs="Calibri"/>
          <w:color w:val="auto"/>
          <w:lang w:val="fr-FR"/>
        </w:rPr>
        <w:t xml:space="preserve"> par le « </w:t>
      </w:r>
      <w:proofErr w:type="spellStart"/>
      <w:r w:rsidR="00237003">
        <w:rPr>
          <w:rFonts w:ascii="Futura Std Book" w:eastAsia="Times New Roman" w:hAnsi="Futura Std Book" w:cs="Calibri"/>
          <w:color w:val="auto"/>
          <w:lang w:val="fr-FR"/>
        </w:rPr>
        <w:t>German</w:t>
      </w:r>
      <w:proofErr w:type="spellEnd"/>
      <w:r w:rsidR="00237003">
        <w:rPr>
          <w:rFonts w:ascii="Futura Std Book" w:eastAsia="Times New Roman" w:hAnsi="Futura Std Book" w:cs="Calibri"/>
          <w:color w:val="auto"/>
          <w:lang w:val="fr-FR"/>
        </w:rPr>
        <w:t xml:space="preserve"> Design </w:t>
      </w:r>
      <w:proofErr w:type="spellStart"/>
      <w:r w:rsidR="00237003">
        <w:rPr>
          <w:rFonts w:ascii="Futura Std Book" w:eastAsia="Times New Roman" w:hAnsi="Futura Std Book" w:cs="Calibri"/>
          <w:color w:val="auto"/>
          <w:lang w:val="fr-FR"/>
        </w:rPr>
        <w:t>Award</w:t>
      </w:r>
      <w:proofErr w:type="spellEnd"/>
      <w:r w:rsidR="00237003">
        <w:rPr>
          <w:rFonts w:ascii="Futura Std Book" w:eastAsia="Times New Roman" w:hAnsi="Futura Std Book" w:cs="Calibri"/>
          <w:color w:val="auto"/>
          <w:lang w:val="fr-FR"/>
        </w:rPr>
        <w:t> »</w:t>
      </w:r>
      <w:r w:rsidRPr="00F57351">
        <w:rPr>
          <w:rFonts w:ascii="Futura Std Book" w:eastAsia="Times New Roman" w:hAnsi="Futura Std Book" w:cs="Calibri"/>
          <w:color w:val="auto"/>
          <w:lang w:val="fr-FR"/>
        </w:rPr>
        <w:t xml:space="preserve"> et, au printemps,</w:t>
      </w:r>
      <w:r w:rsidR="00237003">
        <w:rPr>
          <w:rFonts w:ascii="Futura Std Book" w:eastAsia="Times New Roman" w:hAnsi="Futura Std Book" w:cs="Calibri"/>
          <w:color w:val="auto"/>
          <w:lang w:val="fr-FR"/>
        </w:rPr>
        <w:t xml:space="preserve"> par</w:t>
      </w:r>
      <w:r w:rsidRPr="00F57351">
        <w:rPr>
          <w:rFonts w:ascii="Futura Std Book" w:eastAsia="Times New Roman" w:hAnsi="Futura Std Book" w:cs="Calibri"/>
          <w:color w:val="auto"/>
          <w:lang w:val="fr-FR"/>
        </w:rPr>
        <w:t xml:space="preserve"> le GOOD DESIGN </w:t>
      </w:r>
      <w:r w:rsidR="00237003">
        <w:rPr>
          <w:rFonts w:ascii="Futura Std Book" w:eastAsia="Times New Roman" w:hAnsi="Futura Std Book" w:cs="Calibri"/>
          <w:color w:val="auto"/>
          <w:lang w:val="fr-FR"/>
        </w:rPr>
        <w:t>AWARD de renommée internationale</w:t>
      </w:r>
      <w:r w:rsidRPr="00F57351">
        <w:rPr>
          <w:rFonts w:ascii="Futura Std Book" w:eastAsia="Times New Roman" w:hAnsi="Futura Std Book" w:cs="Calibri"/>
          <w:color w:val="auto"/>
          <w:lang w:val="fr-FR"/>
        </w:rPr>
        <w:t xml:space="preserve"> décerné par le Chicago </w:t>
      </w:r>
      <w:proofErr w:type="spellStart"/>
      <w:r w:rsidRPr="00F57351">
        <w:rPr>
          <w:rFonts w:ascii="Futura Std Book" w:eastAsia="Times New Roman" w:hAnsi="Futura Std Book" w:cs="Calibri"/>
          <w:color w:val="auto"/>
          <w:lang w:val="fr-FR"/>
        </w:rPr>
        <w:t>Athenaeum</w:t>
      </w:r>
      <w:proofErr w:type="spellEnd"/>
      <w:r w:rsidRPr="00F57351">
        <w:rPr>
          <w:rFonts w:ascii="Futura Std Book" w:eastAsia="Times New Roman" w:hAnsi="Futura Std Book" w:cs="Calibri"/>
          <w:color w:val="auto"/>
          <w:lang w:val="fr-FR"/>
        </w:rPr>
        <w:t xml:space="preserve"> : Museum of Architecture and Design. </w:t>
      </w:r>
    </w:p>
    <w:p w:rsidR="00F57351" w:rsidRPr="00F57351" w:rsidRDefault="00F57351" w:rsidP="00F57351">
      <w:pPr>
        <w:pStyle w:val="EinfAbs"/>
        <w:rPr>
          <w:rFonts w:ascii="Futura Std Book" w:eastAsia="Times New Roman" w:hAnsi="Futura Std Book" w:cs="Calibri"/>
          <w:color w:val="auto"/>
          <w:lang w:val="fr-FR"/>
        </w:rPr>
      </w:pPr>
    </w:p>
    <w:p w:rsidR="00F57351" w:rsidRPr="00237003" w:rsidRDefault="00F57351" w:rsidP="00F57351">
      <w:pPr>
        <w:pStyle w:val="EinfAbs"/>
        <w:rPr>
          <w:rFonts w:ascii="Futura Std Book" w:eastAsia="Times New Roman" w:hAnsi="Futura Std Book" w:cs="Calibri"/>
          <w:b/>
          <w:color w:val="auto"/>
          <w:lang w:val="fr-FR"/>
        </w:rPr>
      </w:pPr>
      <w:r w:rsidRPr="00237003">
        <w:rPr>
          <w:rFonts w:ascii="Futura Std Book" w:eastAsia="Times New Roman" w:hAnsi="Futura Std Book" w:cs="Calibri"/>
          <w:b/>
          <w:color w:val="auto"/>
          <w:lang w:val="fr-FR"/>
        </w:rPr>
        <w:t>Le miracle de la flexibilité</w:t>
      </w:r>
    </w:p>
    <w:p w:rsidR="00F57351" w:rsidRDefault="00237003" w:rsidP="00F57351">
      <w:pPr>
        <w:pStyle w:val="EinfAbs"/>
        <w:rPr>
          <w:rFonts w:ascii="Futura Std Book" w:eastAsia="Times New Roman" w:hAnsi="Futura Std Book" w:cs="Calibri"/>
          <w:color w:val="auto"/>
          <w:lang w:val="fr-FR"/>
        </w:rPr>
      </w:pPr>
      <w:r>
        <w:rPr>
          <w:rFonts w:ascii="Futura Std Book" w:eastAsia="Times New Roman" w:hAnsi="Futura Std Book" w:cs="Calibri"/>
          <w:color w:val="auto"/>
          <w:lang w:val="fr-FR"/>
        </w:rPr>
        <w:t xml:space="preserve">Le nouveau </w:t>
      </w:r>
      <w:proofErr w:type="spellStart"/>
      <w:r>
        <w:rPr>
          <w:rFonts w:ascii="Futura Std Book" w:eastAsia="Times New Roman" w:hAnsi="Futura Std Book" w:cs="Calibri"/>
          <w:color w:val="auto"/>
          <w:lang w:val="fr-FR"/>
        </w:rPr>
        <w:t>proboxx</w:t>
      </w:r>
      <w:proofErr w:type="spellEnd"/>
      <w:r>
        <w:rPr>
          <w:rFonts w:ascii="Futura Std Book" w:eastAsia="Times New Roman" w:hAnsi="Futura Std Book" w:cs="Calibri"/>
          <w:color w:val="auto"/>
          <w:lang w:val="fr-FR"/>
        </w:rPr>
        <w:t xml:space="preserve"> permet à </w:t>
      </w:r>
      <w:r w:rsidR="00F57351" w:rsidRPr="00F57351">
        <w:rPr>
          <w:rFonts w:ascii="Futura Std Book" w:eastAsia="Times New Roman" w:hAnsi="Futura Std Book" w:cs="Calibri"/>
          <w:color w:val="auto"/>
          <w:lang w:val="fr-FR"/>
        </w:rPr>
        <w:t xml:space="preserve">Schlegel </w:t>
      </w:r>
      <w:r>
        <w:rPr>
          <w:rFonts w:ascii="Futura Std Book" w:eastAsia="Times New Roman" w:hAnsi="Futura Std Book" w:cs="Calibri"/>
          <w:color w:val="auto"/>
          <w:lang w:val="fr-FR"/>
        </w:rPr>
        <w:t>d’étendre</w:t>
      </w:r>
      <w:r w:rsidR="00F57351" w:rsidRPr="00F57351">
        <w:rPr>
          <w:rFonts w:ascii="Futura Std Book" w:eastAsia="Times New Roman" w:hAnsi="Futura Std Book" w:cs="Calibri"/>
          <w:color w:val="auto"/>
          <w:lang w:val="fr-FR"/>
        </w:rPr>
        <w:t xml:space="preserve"> sa famille de boîtiers pour </w:t>
      </w:r>
      <w:r>
        <w:rPr>
          <w:rFonts w:ascii="Futura Std Book" w:eastAsia="Times New Roman" w:hAnsi="Futura Std Book" w:cs="Calibri"/>
          <w:color w:val="auto"/>
          <w:lang w:val="fr-FR"/>
        </w:rPr>
        <w:t xml:space="preserve">commandes </w:t>
      </w:r>
      <w:r w:rsidR="00F57351" w:rsidRPr="00F57351">
        <w:rPr>
          <w:rFonts w:ascii="Futura Std Book" w:eastAsia="Times New Roman" w:hAnsi="Futura Std Book" w:cs="Calibri"/>
          <w:color w:val="auto"/>
          <w:lang w:val="fr-FR"/>
        </w:rPr>
        <w:t xml:space="preserve">par une variante particulièrement élégante et en même temps pratique. Le </w:t>
      </w:r>
      <w:proofErr w:type="spellStart"/>
      <w:r w:rsidR="00F57351" w:rsidRPr="00F57351">
        <w:rPr>
          <w:rFonts w:ascii="Futura Std Book" w:eastAsia="Times New Roman" w:hAnsi="Futura Std Book" w:cs="Calibri"/>
          <w:color w:val="auto"/>
          <w:lang w:val="fr-FR"/>
        </w:rPr>
        <w:t>proboxx</w:t>
      </w:r>
      <w:proofErr w:type="spellEnd"/>
      <w:r>
        <w:rPr>
          <w:rFonts w:ascii="Futura Std Book" w:eastAsia="Times New Roman" w:hAnsi="Futura Std Book" w:cs="Calibri"/>
          <w:color w:val="auto"/>
          <w:lang w:val="fr-FR"/>
        </w:rPr>
        <w:t xml:space="preserve"> est</w:t>
      </w:r>
      <w:r w:rsidR="00F57351" w:rsidRPr="00F57351">
        <w:rPr>
          <w:rFonts w:ascii="Futura Std Book" w:eastAsia="Times New Roman" w:hAnsi="Futura Std Book" w:cs="Calibri"/>
          <w:color w:val="auto"/>
          <w:lang w:val="fr-FR"/>
        </w:rPr>
        <w:t xml:space="preserve"> </w:t>
      </w:r>
      <w:r>
        <w:rPr>
          <w:rFonts w:ascii="Futura Std Book" w:eastAsia="Times New Roman" w:hAnsi="Futura Std Book" w:cs="Calibri"/>
          <w:color w:val="auto"/>
          <w:lang w:val="fr-FR"/>
        </w:rPr>
        <w:t>composé de polyamide, une substance plastique stable, s'avère être un véritable « </w:t>
      </w:r>
      <w:r w:rsidR="00F57351" w:rsidRPr="00F57351">
        <w:rPr>
          <w:rFonts w:ascii="Futura Std Book" w:eastAsia="Times New Roman" w:hAnsi="Futura Std Book" w:cs="Calibri"/>
          <w:color w:val="auto"/>
          <w:lang w:val="fr-FR"/>
        </w:rPr>
        <w:t>miracle de flexibilité</w:t>
      </w:r>
      <w:r>
        <w:rPr>
          <w:rFonts w:ascii="Futura Std Book" w:eastAsia="Times New Roman" w:hAnsi="Futura Std Book" w:cs="Calibri"/>
          <w:color w:val="auto"/>
          <w:lang w:val="fr-FR"/>
        </w:rPr>
        <w:t> »</w:t>
      </w:r>
      <w:r w:rsidR="00F57351" w:rsidRPr="00F57351">
        <w:rPr>
          <w:rFonts w:ascii="Futura Std Book" w:eastAsia="Times New Roman" w:hAnsi="Futura Std Book" w:cs="Calibri"/>
          <w:color w:val="auto"/>
          <w:lang w:val="fr-FR"/>
        </w:rPr>
        <w:t xml:space="preserve">. Le </w:t>
      </w:r>
      <w:proofErr w:type="spellStart"/>
      <w:r w:rsidR="00F57351" w:rsidRPr="00F57351">
        <w:rPr>
          <w:rFonts w:ascii="Futura Std Book" w:eastAsia="Times New Roman" w:hAnsi="Futura Std Book" w:cs="Calibri"/>
          <w:color w:val="auto"/>
          <w:lang w:val="fr-FR"/>
        </w:rPr>
        <w:t>proboxx</w:t>
      </w:r>
      <w:proofErr w:type="spellEnd"/>
      <w:r w:rsidR="00F57351" w:rsidRPr="00F57351">
        <w:rPr>
          <w:rFonts w:ascii="Futura Std Book" w:eastAsia="Times New Roman" w:hAnsi="Futura Std Book" w:cs="Calibri"/>
          <w:color w:val="auto"/>
          <w:lang w:val="fr-FR"/>
        </w:rPr>
        <w:t xml:space="preserve"> </w:t>
      </w:r>
      <w:r>
        <w:rPr>
          <w:rFonts w:ascii="Futura Std Book" w:eastAsia="Times New Roman" w:hAnsi="Futura Std Book" w:cs="Calibri"/>
          <w:color w:val="auto"/>
          <w:lang w:val="fr-FR"/>
        </w:rPr>
        <w:t>s’</w:t>
      </w:r>
      <w:r w:rsidR="00F57351" w:rsidRPr="00F57351">
        <w:rPr>
          <w:rFonts w:ascii="Futura Std Book" w:eastAsia="Times New Roman" w:hAnsi="Futura Std Book" w:cs="Calibri"/>
          <w:color w:val="auto"/>
          <w:lang w:val="fr-FR"/>
        </w:rPr>
        <w:t>utilisé aussi bien avec un câblage conventionnel qu'avec un</w:t>
      </w:r>
      <w:r>
        <w:rPr>
          <w:rFonts w:ascii="Futura Std Book" w:eastAsia="Times New Roman" w:hAnsi="Futura Std Book" w:cs="Calibri"/>
          <w:color w:val="auto"/>
          <w:lang w:val="fr-FR"/>
        </w:rPr>
        <w:t xml:space="preserve"> système</w:t>
      </w:r>
      <w:r w:rsidR="00F57351" w:rsidRPr="00F57351">
        <w:rPr>
          <w:rFonts w:ascii="Futura Std Book" w:eastAsia="Times New Roman" w:hAnsi="Futura Std Book" w:cs="Calibri"/>
          <w:color w:val="auto"/>
          <w:lang w:val="fr-FR"/>
        </w:rPr>
        <w:t xml:space="preserve"> bus de terrain ou un système </w:t>
      </w:r>
      <w:r>
        <w:rPr>
          <w:rFonts w:ascii="Futura Std Book" w:eastAsia="Times New Roman" w:hAnsi="Futura Std Book" w:cs="Calibri"/>
          <w:color w:val="auto"/>
          <w:lang w:val="fr-FR"/>
        </w:rPr>
        <w:t xml:space="preserve">de technologie </w:t>
      </w:r>
      <w:r w:rsidR="00F57351" w:rsidRPr="00F57351">
        <w:rPr>
          <w:rFonts w:ascii="Futura Std Book" w:eastAsia="Times New Roman" w:hAnsi="Futura Std Book" w:cs="Calibri"/>
          <w:color w:val="auto"/>
          <w:lang w:val="fr-FR"/>
        </w:rPr>
        <w:t xml:space="preserve">radio. Pour une intégration directe, Schlegel propose le boîtier </w:t>
      </w:r>
      <w:r>
        <w:rPr>
          <w:rFonts w:ascii="Futura Std Book" w:eastAsia="Times New Roman" w:hAnsi="Futura Std Book" w:cs="Calibri"/>
          <w:color w:val="auto"/>
          <w:lang w:val="fr-FR"/>
        </w:rPr>
        <w:t xml:space="preserve">avec </w:t>
      </w:r>
      <w:r w:rsidR="00F57351" w:rsidRPr="00F57351">
        <w:rPr>
          <w:rFonts w:ascii="Futura Std Book" w:eastAsia="Times New Roman" w:hAnsi="Futura Std Book" w:cs="Calibri"/>
          <w:color w:val="auto"/>
          <w:lang w:val="fr-FR"/>
        </w:rPr>
        <w:t xml:space="preserve">IO-Link et AS-Interface. </w:t>
      </w:r>
    </w:p>
    <w:p w:rsidR="00237003" w:rsidRPr="00F57351" w:rsidRDefault="00237003" w:rsidP="00F57351">
      <w:pPr>
        <w:pStyle w:val="EinfAbs"/>
        <w:rPr>
          <w:rFonts w:ascii="Futura Std Book" w:eastAsia="Times New Roman" w:hAnsi="Futura Std Book" w:cs="Calibri"/>
          <w:color w:val="auto"/>
          <w:lang w:val="fr-FR"/>
        </w:rPr>
      </w:pPr>
    </w:p>
    <w:p w:rsidR="006F4F2C" w:rsidRDefault="006F4F2C" w:rsidP="00F57351">
      <w:pPr>
        <w:pStyle w:val="EinfAbs"/>
        <w:rPr>
          <w:rFonts w:ascii="Futura Std Book" w:eastAsia="Times New Roman" w:hAnsi="Futura Std Book" w:cs="Calibri"/>
          <w:color w:val="auto"/>
          <w:lang w:val="fr-FR"/>
        </w:rPr>
      </w:pPr>
    </w:p>
    <w:p w:rsidR="006F4F2C" w:rsidRDefault="006F4F2C" w:rsidP="00F57351">
      <w:pPr>
        <w:pStyle w:val="EinfAbs"/>
        <w:rPr>
          <w:rFonts w:ascii="Futura Std Book" w:eastAsia="Times New Roman" w:hAnsi="Futura Std Book" w:cs="Calibri"/>
          <w:color w:val="auto"/>
          <w:lang w:val="fr-FR"/>
        </w:rPr>
      </w:pPr>
    </w:p>
    <w:p w:rsidR="006F4F2C" w:rsidRDefault="006F4F2C" w:rsidP="00F57351">
      <w:pPr>
        <w:pStyle w:val="EinfAbs"/>
        <w:rPr>
          <w:rFonts w:ascii="Futura Std Book" w:eastAsia="Times New Roman" w:hAnsi="Futura Std Book" w:cs="Calibri"/>
          <w:color w:val="auto"/>
          <w:lang w:val="fr-FR"/>
        </w:rPr>
      </w:pPr>
    </w:p>
    <w:p w:rsidR="00F57351" w:rsidRPr="00F57351" w:rsidRDefault="00F57351" w:rsidP="00F57351">
      <w:pPr>
        <w:pStyle w:val="EinfAbs"/>
        <w:rPr>
          <w:rFonts w:ascii="Futura Std Book" w:eastAsia="Times New Roman" w:hAnsi="Futura Std Book" w:cs="Calibri"/>
          <w:b/>
          <w:color w:val="auto"/>
          <w:lang w:val="fr-FR"/>
        </w:rPr>
      </w:pPr>
      <w:r w:rsidRPr="00F57351">
        <w:rPr>
          <w:rFonts w:ascii="Futura Std Book" w:eastAsia="Times New Roman" w:hAnsi="Futura Std Book" w:cs="Calibri"/>
          <w:color w:val="auto"/>
          <w:lang w:val="fr-FR"/>
        </w:rPr>
        <w:t xml:space="preserve">Grâce au nouveau mécanisme de </w:t>
      </w:r>
      <w:r w:rsidR="00237003">
        <w:rPr>
          <w:rFonts w:ascii="Futura Std Book" w:eastAsia="Times New Roman" w:hAnsi="Futura Std Book" w:cs="Calibri"/>
          <w:color w:val="auto"/>
          <w:lang w:val="fr-FR"/>
        </w:rPr>
        <w:t>fixation avec « </w:t>
      </w:r>
      <w:proofErr w:type="spellStart"/>
      <w:r w:rsidR="00237003">
        <w:rPr>
          <w:rFonts w:ascii="Futura Std Book" w:eastAsia="Times New Roman" w:hAnsi="Futura Std Book" w:cs="Calibri"/>
          <w:color w:val="auto"/>
          <w:lang w:val="fr-FR"/>
        </w:rPr>
        <w:t>clicage</w:t>
      </w:r>
      <w:proofErr w:type="spellEnd"/>
      <w:r w:rsidR="00237003">
        <w:rPr>
          <w:rFonts w:ascii="Futura Std Book" w:eastAsia="Times New Roman" w:hAnsi="Futura Std Book" w:cs="Calibri"/>
          <w:color w:val="auto"/>
          <w:lang w:val="fr-FR"/>
        </w:rPr>
        <w:t xml:space="preserve"> »</w:t>
      </w:r>
      <w:r w:rsidRPr="00F57351">
        <w:rPr>
          <w:rFonts w:ascii="Futura Std Book" w:eastAsia="Times New Roman" w:hAnsi="Futura Std Book" w:cs="Calibri"/>
          <w:color w:val="auto"/>
          <w:lang w:val="fr-FR"/>
        </w:rPr>
        <w:t>,</w:t>
      </w:r>
      <w:r w:rsidR="00237003">
        <w:rPr>
          <w:rFonts w:ascii="Futura Std Book" w:eastAsia="Times New Roman" w:hAnsi="Futura Std Book" w:cs="Calibri"/>
          <w:color w:val="auto"/>
          <w:lang w:val="fr-FR"/>
        </w:rPr>
        <w:t xml:space="preserve"> le boîtier </w:t>
      </w:r>
      <w:r w:rsidRPr="00F57351">
        <w:rPr>
          <w:rFonts w:ascii="Futura Std Book" w:eastAsia="Times New Roman" w:hAnsi="Futura Std Book" w:cs="Calibri"/>
          <w:color w:val="auto"/>
          <w:lang w:val="fr-FR"/>
        </w:rPr>
        <w:t xml:space="preserve">peut être monté sur des </w:t>
      </w:r>
      <w:r w:rsidR="00237003">
        <w:rPr>
          <w:rFonts w:ascii="Futura Std Book" w:eastAsia="Times New Roman" w:hAnsi="Futura Std Book" w:cs="Calibri"/>
          <w:color w:val="auto"/>
          <w:lang w:val="fr-FR"/>
        </w:rPr>
        <w:t>support</w:t>
      </w:r>
      <w:r w:rsidR="00B814C6">
        <w:rPr>
          <w:rFonts w:ascii="Futura Std Book" w:eastAsia="Times New Roman" w:hAnsi="Futura Std Book" w:cs="Calibri"/>
          <w:color w:val="auto"/>
          <w:lang w:val="fr-FR"/>
        </w:rPr>
        <w:t>s</w:t>
      </w:r>
      <w:r w:rsidRPr="00F57351">
        <w:rPr>
          <w:rFonts w:ascii="Futura Std Book" w:eastAsia="Times New Roman" w:hAnsi="Futura Std Book" w:cs="Calibri"/>
          <w:color w:val="auto"/>
          <w:lang w:val="fr-FR"/>
        </w:rPr>
        <w:t xml:space="preserve"> </w:t>
      </w:r>
      <w:r w:rsidR="00B814C6" w:rsidRPr="00B814C6">
        <w:rPr>
          <w:rFonts w:ascii="Futura Std Book" w:eastAsia="Times New Roman" w:hAnsi="Futura Std Book" w:cs="Calibri"/>
          <w:color w:val="auto"/>
          <w:lang w:val="fr-FR"/>
        </w:rPr>
        <w:t xml:space="preserve">à </w:t>
      </w:r>
      <w:r w:rsidRPr="00B814C6">
        <w:rPr>
          <w:rFonts w:ascii="Futura Std Book" w:eastAsia="Times New Roman" w:hAnsi="Futura Std Book" w:cs="Calibri"/>
          <w:color w:val="auto"/>
          <w:lang w:val="fr-FR"/>
        </w:rPr>
        <w:t>pleine surface</w:t>
      </w:r>
      <w:r w:rsidRPr="00F57351">
        <w:rPr>
          <w:rFonts w:ascii="Futura Std Book" w:eastAsia="Times New Roman" w:hAnsi="Futura Std Book" w:cs="Calibri"/>
          <w:color w:val="auto"/>
          <w:lang w:val="fr-FR"/>
        </w:rPr>
        <w:t>, sur le mur et également sur des rails profilés. L'avantage parti</w:t>
      </w:r>
      <w:r w:rsidR="00761715">
        <w:rPr>
          <w:rFonts w:ascii="Futura Std Book" w:eastAsia="Times New Roman" w:hAnsi="Futura Std Book" w:cs="Calibri"/>
          <w:color w:val="auto"/>
          <w:lang w:val="fr-FR"/>
        </w:rPr>
        <w:t>culier : P</w:t>
      </w:r>
      <w:r w:rsidR="00237003">
        <w:rPr>
          <w:rFonts w:ascii="Futura Std Book" w:eastAsia="Times New Roman" w:hAnsi="Futura Std Book" w:cs="Calibri"/>
          <w:color w:val="auto"/>
          <w:lang w:val="fr-FR"/>
        </w:rPr>
        <w:t>our ce faire, il ne faut pas ouvrir le boîtier</w:t>
      </w:r>
      <w:r w:rsidRPr="00F57351">
        <w:rPr>
          <w:rFonts w:ascii="Futura Std Book" w:eastAsia="Times New Roman" w:hAnsi="Futura Std Book" w:cs="Calibri"/>
          <w:color w:val="auto"/>
          <w:lang w:val="fr-FR"/>
        </w:rPr>
        <w:t xml:space="preserve"> et</w:t>
      </w:r>
      <w:r w:rsidR="00237003">
        <w:rPr>
          <w:rFonts w:ascii="Futura Std Book" w:eastAsia="Times New Roman" w:hAnsi="Futura Std Book" w:cs="Calibri"/>
          <w:color w:val="auto"/>
          <w:lang w:val="fr-FR"/>
        </w:rPr>
        <w:t xml:space="preserve"> </w:t>
      </w:r>
      <w:r w:rsidRPr="00F57351">
        <w:rPr>
          <w:rFonts w:ascii="Futura Std Book" w:eastAsia="Times New Roman" w:hAnsi="Futura Std Book" w:cs="Calibri"/>
          <w:color w:val="auto"/>
          <w:lang w:val="fr-FR"/>
        </w:rPr>
        <w:t xml:space="preserve">il peut </w:t>
      </w:r>
      <w:r w:rsidR="00237003">
        <w:rPr>
          <w:rFonts w:ascii="Futura Std Book" w:eastAsia="Times New Roman" w:hAnsi="Futura Std Book" w:cs="Calibri"/>
          <w:color w:val="auto"/>
          <w:lang w:val="fr-FR"/>
        </w:rPr>
        <w:t xml:space="preserve">ainsi </w:t>
      </w:r>
      <w:r w:rsidRPr="00F57351">
        <w:rPr>
          <w:rFonts w:ascii="Futura Std Book" w:eastAsia="Times New Roman" w:hAnsi="Futura Std Book" w:cs="Calibri"/>
          <w:color w:val="auto"/>
          <w:lang w:val="fr-FR"/>
        </w:rPr>
        <w:t xml:space="preserve">être rapidement remplacé sans outils en cas de maintenance ou de </w:t>
      </w:r>
      <w:r w:rsidR="00237003">
        <w:rPr>
          <w:rFonts w:ascii="Futura Std Book" w:eastAsia="Times New Roman" w:hAnsi="Futura Std Book" w:cs="Calibri"/>
          <w:color w:val="auto"/>
          <w:lang w:val="fr-FR"/>
        </w:rPr>
        <w:t>panne</w:t>
      </w:r>
      <w:r w:rsidRPr="00F57351">
        <w:rPr>
          <w:rFonts w:ascii="Futura Std Book" w:eastAsia="Times New Roman" w:hAnsi="Futura Std Book" w:cs="Calibri"/>
          <w:color w:val="auto"/>
          <w:lang w:val="fr-FR"/>
        </w:rPr>
        <w:t xml:space="preserve">. </w:t>
      </w:r>
      <w:r w:rsidR="00237003">
        <w:rPr>
          <w:rFonts w:ascii="Futura Std Book" w:eastAsia="Times New Roman" w:hAnsi="Futura Std Book" w:cs="Calibri"/>
          <w:color w:val="auto"/>
          <w:lang w:val="fr-FR"/>
        </w:rPr>
        <w:t xml:space="preserve">Le </w:t>
      </w:r>
      <w:r w:rsidR="00237003" w:rsidRPr="00F57351">
        <w:rPr>
          <w:rFonts w:ascii="Futura Std Book" w:eastAsia="Times New Roman" w:hAnsi="Futura Std Book" w:cs="Calibri"/>
          <w:color w:val="auto"/>
          <w:lang w:val="fr-FR"/>
        </w:rPr>
        <w:t>nouveau</w:t>
      </w:r>
      <w:r w:rsidR="00237003" w:rsidRPr="00F57351">
        <w:rPr>
          <w:rFonts w:ascii="Futura Std Book" w:eastAsia="Times New Roman" w:hAnsi="Futura Std Book" w:cs="Calibri"/>
          <w:b/>
          <w:color w:val="auto"/>
          <w:lang w:val="fr-FR"/>
        </w:rPr>
        <w:t xml:space="preserve"> </w:t>
      </w:r>
      <w:r w:rsidR="00237003" w:rsidRPr="00F57351">
        <w:rPr>
          <w:rFonts w:ascii="Futura Std Book" w:eastAsia="Times New Roman" w:hAnsi="Futura Std Book" w:cs="Calibri"/>
          <w:color w:val="auto"/>
          <w:lang w:val="fr-FR"/>
        </w:rPr>
        <w:t xml:space="preserve">mécanisme de </w:t>
      </w:r>
      <w:r w:rsidR="00237003">
        <w:rPr>
          <w:rFonts w:ascii="Futura Std Book" w:eastAsia="Times New Roman" w:hAnsi="Futura Std Book" w:cs="Calibri"/>
          <w:color w:val="auto"/>
          <w:lang w:val="fr-FR"/>
        </w:rPr>
        <w:t>fixation permet à chaque moment u</w:t>
      </w:r>
      <w:r w:rsidRPr="00F57351">
        <w:rPr>
          <w:rFonts w:ascii="Futura Std Book" w:eastAsia="Times New Roman" w:hAnsi="Futura Std Book" w:cs="Calibri"/>
          <w:color w:val="auto"/>
          <w:lang w:val="fr-FR"/>
        </w:rPr>
        <w:t xml:space="preserve">n </w:t>
      </w:r>
      <w:r w:rsidR="00237003">
        <w:rPr>
          <w:rFonts w:ascii="Futura Std Book" w:eastAsia="Times New Roman" w:hAnsi="Futura Std Book" w:cs="Calibri"/>
          <w:color w:val="auto"/>
          <w:lang w:val="fr-FR"/>
        </w:rPr>
        <w:t>positionnement</w:t>
      </w:r>
      <w:r w:rsidRPr="00F57351">
        <w:rPr>
          <w:rFonts w:ascii="Futura Std Book" w:eastAsia="Times New Roman" w:hAnsi="Futura Std Book" w:cs="Calibri"/>
          <w:color w:val="auto"/>
          <w:lang w:val="fr-FR"/>
        </w:rPr>
        <w:t xml:space="preserve"> asymétrique du </w:t>
      </w:r>
      <w:proofErr w:type="spellStart"/>
      <w:r w:rsidRPr="00F57351">
        <w:rPr>
          <w:rFonts w:ascii="Futura Std Book" w:eastAsia="Times New Roman" w:hAnsi="Futura Std Book" w:cs="Calibri"/>
          <w:color w:val="auto"/>
          <w:lang w:val="fr-FR"/>
        </w:rPr>
        <w:t>proboxx</w:t>
      </w:r>
      <w:proofErr w:type="spellEnd"/>
      <w:r w:rsidRPr="00F57351">
        <w:rPr>
          <w:rFonts w:ascii="Futura Std Book" w:eastAsia="Times New Roman" w:hAnsi="Futura Std Book" w:cs="Calibri"/>
          <w:color w:val="auto"/>
          <w:lang w:val="fr-FR"/>
        </w:rPr>
        <w:t xml:space="preserve">. </w:t>
      </w:r>
      <w:r w:rsidR="00237003">
        <w:rPr>
          <w:rFonts w:ascii="Futura Std Book" w:eastAsia="Times New Roman" w:hAnsi="Futura Std Book" w:cs="Calibri"/>
          <w:color w:val="auto"/>
          <w:lang w:val="fr-FR"/>
        </w:rPr>
        <w:t xml:space="preserve">Ceci permet un montage </w:t>
      </w:r>
      <w:r w:rsidR="00B814C6">
        <w:rPr>
          <w:rFonts w:ascii="Futura Std Book" w:eastAsia="Times New Roman" w:hAnsi="Futura Std Book" w:cs="Calibri"/>
          <w:color w:val="auto"/>
          <w:lang w:val="fr-FR"/>
        </w:rPr>
        <w:t xml:space="preserve">facile </w:t>
      </w:r>
      <w:r w:rsidR="00237003">
        <w:rPr>
          <w:rFonts w:ascii="Futura Std Book" w:eastAsia="Times New Roman" w:hAnsi="Futura Std Book" w:cs="Calibri"/>
          <w:color w:val="auto"/>
          <w:lang w:val="fr-FR"/>
        </w:rPr>
        <w:t xml:space="preserve">du </w:t>
      </w:r>
      <w:r w:rsidRPr="00F57351">
        <w:rPr>
          <w:rFonts w:ascii="Futura Std Book" w:eastAsia="Times New Roman" w:hAnsi="Futura Std Book" w:cs="Calibri"/>
          <w:color w:val="auto"/>
          <w:lang w:val="fr-FR"/>
        </w:rPr>
        <w:t xml:space="preserve">boîtier </w:t>
      </w:r>
      <w:r w:rsidR="00B814C6">
        <w:rPr>
          <w:rFonts w:ascii="Futura Std Book" w:eastAsia="Times New Roman" w:hAnsi="Futura Std Book" w:cs="Calibri"/>
          <w:color w:val="auto"/>
          <w:lang w:val="fr-FR"/>
        </w:rPr>
        <w:t xml:space="preserve">aussi </w:t>
      </w:r>
      <w:r w:rsidR="00237003">
        <w:rPr>
          <w:rFonts w:ascii="Futura Std Book" w:eastAsia="Times New Roman" w:hAnsi="Futura Std Book" w:cs="Calibri"/>
          <w:color w:val="auto"/>
          <w:lang w:val="fr-FR"/>
        </w:rPr>
        <w:t>au niveau</w:t>
      </w:r>
      <w:r w:rsidRPr="00F57351">
        <w:rPr>
          <w:rFonts w:ascii="Futura Std Book" w:eastAsia="Times New Roman" w:hAnsi="Futura Std Book" w:cs="Calibri"/>
          <w:color w:val="auto"/>
          <w:lang w:val="fr-FR"/>
        </w:rPr>
        <w:t xml:space="preserve"> des portes de sécurité</w:t>
      </w:r>
      <w:r w:rsidR="00AF1AA1">
        <w:rPr>
          <w:rFonts w:ascii="Futura Std Book" w:eastAsia="Times New Roman" w:hAnsi="Futura Std Book" w:cs="Calibri"/>
          <w:color w:val="auto"/>
          <w:lang w:val="fr-FR"/>
        </w:rPr>
        <w:t>.</w:t>
      </w:r>
      <w:r w:rsidRPr="00F57351">
        <w:rPr>
          <w:rFonts w:ascii="Futura Std Book" w:eastAsia="Times New Roman" w:hAnsi="Futura Std Book" w:cs="Calibri"/>
          <w:color w:val="auto"/>
          <w:lang w:val="fr-FR"/>
        </w:rPr>
        <w:t xml:space="preserve"> </w:t>
      </w:r>
    </w:p>
    <w:p w:rsidR="00F57351" w:rsidRPr="00AF1AA1" w:rsidRDefault="00F57351" w:rsidP="00F57351">
      <w:pPr>
        <w:pStyle w:val="EinfAbs"/>
        <w:rPr>
          <w:rFonts w:ascii="Futura Std Book" w:eastAsia="Times New Roman" w:hAnsi="Futura Std Book" w:cs="Calibri"/>
          <w:color w:val="auto"/>
          <w:lang w:val="fr-FR"/>
        </w:rPr>
      </w:pPr>
    </w:p>
    <w:p w:rsidR="0076226B" w:rsidRPr="00AF1AA1" w:rsidRDefault="00F57351" w:rsidP="00B35629">
      <w:pPr>
        <w:pStyle w:val="StandardWeb"/>
        <w:tabs>
          <w:tab w:val="right" w:pos="5245"/>
        </w:tabs>
        <w:spacing w:before="0" w:beforeAutospacing="0" w:after="0" w:afterAutospacing="0" w:line="276" w:lineRule="auto"/>
        <w:rPr>
          <w:rFonts w:ascii="Futura Std Book" w:hAnsi="Futura Std Book" w:cs="Calibri"/>
          <w:lang w:val="fr-FR"/>
        </w:rPr>
      </w:pPr>
      <w:r w:rsidRPr="00AF1AA1">
        <w:rPr>
          <w:rFonts w:ascii="Futura Std Book" w:hAnsi="Futura Std Book" w:cs="Calibri"/>
          <w:lang w:val="fr-FR"/>
        </w:rPr>
        <w:t xml:space="preserve">Schlegel propose à la fois des boîtiers vides et des variantes </w:t>
      </w:r>
      <w:proofErr w:type="spellStart"/>
      <w:r w:rsidRPr="00AF1AA1">
        <w:rPr>
          <w:rFonts w:ascii="Futura Std Book" w:hAnsi="Futura Std Book" w:cs="Calibri"/>
          <w:lang w:val="fr-FR"/>
        </w:rPr>
        <w:t>pré-assemblées</w:t>
      </w:r>
      <w:proofErr w:type="spellEnd"/>
      <w:r w:rsidRPr="00AF1AA1">
        <w:rPr>
          <w:rFonts w:ascii="Futura Std Book" w:hAnsi="Futura Std Book" w:cs="Calibri"/>
          <w:lang w:val="fr-FR"/>
        </w:rPr>
        <w:t xml:space="preserve"> pour les applicatio</w:t>
      </w:r>
      <w:r w:rsidR="00B814C6" w:rsidRPr="00AF1AA1">
        <w:rPr>
          <w:rFonts w:ascii="Futura Std Book" w:hAnsi="Futura Std Book" w:cs="Calibri"/>
          <w:lang w:val="fr-FR"/>
        </w:rPr>
        <w:t xml:space="preserve">ns typiques dans le domaine </w:t>
      </w:r>
      <w:r w:rsidRPr="00AF1AA1">
        <w:rPr>
          <w:rFonts w:ascii="Futura Std Book" w:hAnsi="Futura Std Book" w:cs="Calibri"/>
          <w:lang w:val="fr-FR"/>
        </w:rPr>
        <w:t xml:space="preserve">industriel. Le boîtier </w:t>
      </w:r>
      <w:r w:rsidR="00B814C6" w:rsidRPr="00AF1AA1">
        <w:rPr>
          <w:rFonts w:ascii="Futura Std Book" w:hAnsi="Futura Std Book" w:cs="Calibri"/>
          <w:lang w:val="fr-FR"/>
        </w:rPr>
        <w:t xml:space="preserve">correspond au degré </w:t>
      </w:r>
      <w:r w:rsidRPr="00AF1AA1">
        <w:rPr>
          <w:rFonts w:ascii="Futura Std Book" w:hAnsi="Futura Std Book" w:cs="Calibri"/>
          <w:lang w:val="fr-FR"/>
        </w:rPr>
        <w:t>de protection IP 65.</w:t>
      </w:r>
    </w:p>
    <w:p w:rsidR="00F57351" w:rsidRPr="00F57351" w:rsidRDefault="00F57351" w:rsidP="00B35629">
      <w:pPr>
        <w:pStyle w:val="StandardWeb"/>
        <w:tabs>
          <w:tab w:val="right" w:pos="5245"/>
        </w:tabs>
        <w:spacing w:before="0" w:beforeAutospacing="0" w:after="0" w:afterAutospacing="0" w:line="276" w:lineRule="auto"/>
        <w:rPr>
          <w:rFonts w:ascii="Futura Std Book" w:hAnsi="Futura Std Book" w:cs="Calibri"/>
          <w:lang w:val="fr-FR"/>
        </w:rPr>
      </w:pPr>
    </w:p>
    <w:p w:rsidR="00FA36DF" w:rsidRDefault="00CA04DE" w:rsidP="00B35629">
      <w:pPr>
        <w:pStyle w:val="StandardWeb"/>
        <w:tabs>
          <w:tab w:val="right" w:pos="5245"/>
        </w:tabs>
        <w:spacing w:before="0" w:beforeAutospacing="0" w:after="0" w:afterAutospacing="0" w:line="276" w:lineRule="auto"/>
        <w:rPr>
          <w:rFonts w:ascii="Futura Std Book" w:hAnsi="Futura Std Book" w:cs="Calibri"/>
        </w:rPr>
      </w:pPr>
      <w:r>
        <w:rPr>
          <w:rFonts w:ascii="Futura Std Book" w:hAnsi="Futura Std Book" w:cs="Calibri"/>
          <w:noProof/>
        </w:rPr>
        <w:drawing>
          <wp:inline distT="0" distB="0" distL="0" distR="0">
            <wp:extent cx="2617298" cy="185074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boxx mit logo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4639" cy="1855937"/>
                    </a:xfrm>
                    <a:prstGeom prst="rect">
                      <a:avLst/>
                    </a:prstGeom>
                  </pic:spPr>
                </pic:pic>
              </a:graphicData>
            </a:graphic>
          </wp:inline>
        </w:drawing>
      </w:r>
    </w:p>
    <w:p w:rsidR="00FC6AFA" w:rsidRDefault="00FC6AFA" w:rsidP="00B35629">
      <w:pPr>
        <w:pStyle w:val="StandardWeb"/>
        <w:tabs>
          <w:tab w:val="right" w:pos="5245"/>
        </w:tabs>
        <w:spacing w:before="0" w:beforeAutospacing="0" w:after="0" w:afterAutospacing="0" w:line="276" w:lineRule="auto"/>
        <w:rPr>
          <w:rFonts w:ascii="Futura Std Book" w:hAnsi="Futura Std Book" w:cs="Calibri"/>
        </w:rPr>
      </w:pP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bookmarkStart w:id="0" w:name="_GoBack"/>
      <w:bookmarkEnd w:id="0"/>
    </w:p>
    <w:p w:rsidR="00341683" w:rsidRDefault="00B35430" w:rsidP="004948A4">
      <w:pPr>
        <w:pStyle w:val="StandardWeb"/>
        <w:tabs>
          <w:tab w:val="right" w:pos="5245"/>
        </w:tabs>
        <w:spacing w:before="0" w:beforeAutospacing="0" w:after="0" w:afterAutospacing="0" w:line="276" w:lineRule="auto"/>
        <w:rPr>
          <w:rFonts w:ascii="Futura Std Book" w:hAnsi="Futura Std Book"/>
        </w:rPr>
      </w:pPr>
      <w:proofErr w:type="spellStart"/>
      <w:proofErr w:type="gramStart"/>
      <w:r>
        <w:rPr>
          <w:rFonts w:ascii="Futura Std Book" w:hAnsi="Futura Std Book"/>
        </w:rPr>
        <w:t>Photo</w:t>
      </w:r>
      <w:proofErr w:type="spellEnd"/>
      <w:r>
        <w:rPr>
          <w:rFonts w:ascii="Futura Std Book" w:hAnsi="Futura Std Book"/>
        </w:rPr>
        <w:t xml:space="preserve"> :</w:t>
      </w:r>
      <w:proofErr w:type="gramEnd"/>
      <w:r>
        <w:rPr>
          <w:rFonts w:ascii="Futura Std Book" w:hAnsi="Futura Std Book"/>
        </w:rPr>
        <w:t xml:space="preserve"> GEORG SCHLEGEL GmbH &amp; Co. KG</w:t>
      </w: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66018E" w:rsidRDefault="0066018E" w:rsidP="004948A4">
      <w:pPr>
        <w:pStyle w:val="StandardWeb"/>
        <w:tabs>
          <w:tab w:val="right" w:pos="5245"/>
        </w:tabs>
        <w:spacing w:before="0" w:beforeAutospacing="0" w:after="0" w:afterAutospacing="0" w:line="276" w:lineRule="auto"/>
        <w:rPr>
          <w:rFonts w:ascii="Futura Std Book" w:hAnsi="Futura Std Book" w:cs="Calibri"/>
        </w:rPr>
      </w:pPr>
    </w:p>
    <w:p w:rsidR="00E262F5" w:rsidRPr="00AF1AA1" w:rsidRDefault="00B814C6" w:rsidP="004948A4">
      <w:pPr>
        <w:tabs>
          <w:tab w:val="right" w:pos="5245"/>
        </w:tabs>
        <w:spacing w:line="288" w:lineRule="auto"/>
        <w:outlineLvl w:val="0"/>
        <w:rPr>
          <w:rFonts w:ascii="Futura Std Book" w:hAnsi="Futura Std Book" w:cs="Arial"/>
          <w:bCs/>
          <w:sz w:val="20"/>
          <w:u w:val="single"/>
          <w:lang w:val="fr-FR"/>
        </w:rPr>
      </w:pPr>
      <w:r w:rsidRPr="00AF1AA1">
        <w:rPr>
          <w:rFonts w:ascii="Futura Std Book" w:hAnsi="Futura Std Book" w:cs="Arial"/>
          <w:bCs/>
          <w:sz w:val="20"/>
          <w:u w:val="single"/>
          <w:lang w:val="fr-FR"/>
        </w:rPr>
        <w:t>C</w:t>
      </w:r>
      <w:r w:rsidR="00D95A4D" w:rsidRPr="00AF1AA1">
        <w:rPr>
          <w:rFonts w:ascii="Futura Std Book" w:hAnsi="Futura Std Book" w:cs="Arial"/>
          <w:bCs/>
          <w:sz w:val="20"/>
          <w:u w:val="single"/>
          <w:lang w:val="fr-FR"/>
        </w:rPr>
        <w:t>ontact</w:t>
      </w:r>
      <w:r w:rsidRPr="00AF1AA1">
        <w:rPr>
          <w:rFonts w:ascii="Futura Std Book" w:hAnsi="Futura Std Book" w:cs="Arial"/>
          <w:bCs/>
          <w:sz w:val="20"/>
          <w:u w:val="single"/>
          <w:lang w:val="fr-FR"/>
        </w:rPr>
        <w:t xml:space="preserve"> pour lecteurs</w:t>
      </w:r>
      <w:r w:rsidR="00D95A4D" w:rsidRPr="00AF1AA1">
        <w:rPr>
          <w:rFonts w:ascii="Futura Std Book" w:hAnsi="Futura Std Book" w:cs="Arial"/>
          <w:bCs/>
          <w:sz w:val="20"/>
          <w:u w:val="single"/>
          <w:lang w:val="fr-FR"/>
        </w:rPr>
        <w:t xml:space="preserve"> :</w:t>
      </w:r>
    </w:p>
    <w:p w:rsidR="00E262F5" w:rsidRPr="009B4AC7" w:rsidRDefault="00E262F5" w:rsidP="004948A4">
      <w:pPr>
        <w:tabs>
          <w:tab w:val="right" w:pos="5245"/>
        </w:tabs>
        <w:spacing w:line="288" w:lineRule="auto"/>
        <w:rPr>
          <w:rFonts w:ascii="Futura Std Book" w:hAnsi="Futura Std Book" w:cs="Arial"/>
          <w:b w:val="0"/>
          <w:sz w:val="20"/>
        </w:rPr>
      </w:pPr>
      <w:r w:rsidRPr="00AF1AA1">
        <w:rPr>
          <w:rFonts w:ascii="Futura Std Book" w:hAnsi="Futura Std Book" w:cs="Arial"/>
          <w:b w:val="0"/>
          <w:sz w:val="20"/>
          <w:lang w:val="fr-FR"/>
        </w:rPr>
        <w:t xml:space="preserve">Georg Schlegel GmbH &amp; Co. </w:t>
      </w:r>
      <w:r>
        <w:rPr>
          <w:rFonts w:ascii="Futura Std Book" w:hAnsi="Futura Std Book" w:cs="Arial"/>
          <w:b w:val="0"/>
          <w:sz w:val="20"/>
        </w:rPr>
        <w:t>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761715" w:rsidRDefault="00E262F5" w:rsidP="004948A4">
      <w:pPr>
        <w:tabs>
          <w:tab w:val="right" w:pos="5245"/>
        </w:tabs>
        <w:spacing w:line="288" w:lineRule="auto"/>
        <w:rPr>
          <w:rFonts w:ascii="Futura Std Book" w:hAnsi="Futura Std Book" w:cs="Arial"/>
          <w:b w:val="0"/>
          <w:sz w:val="20"/>
        </w:rPr>
      </w:pPr>
      <w:r w:rsidRPr="00761715">
        <w:rPr>
          <w:rFonts w:ascii="Futura Std Book" w:hAnsi="Futura Std Book" w:cs="Arial"/>
          <w:b w:val="0"/>
          <w:sz w:val="20"/>
        </w:rPr>
        <w:t>Kapellenweg 4</w:t>
      </w:r>
    </w:p>
    <w:p w:rsidR="00E262F5" w:rsidRPr="00761715" w:rsidRDefault="00E262F5" w:rsidP="004948A4">
      <w:pPr>
        <w:tabs>
          <w:tab w:val="right" w:pos="5245"/>
        </w:tabs>
        <w:spacing w:line="288" w:lineRule="auto"/>
        <w:rPr>
          <w:rFonts w:ascii="Futura Std Book" w:hAnsi="Futura Std Book" w:cs="Arial"/>
          <w:b w:val="0"/>
          <w:sz w:val="20"/>
        </w:rPr>
      </w:pPr>
      <w:r w:rsidRPr="00761715">
        <w:rPr>
          <w:rFonts w:ascii="Futura Std Book" w:hAnsi="Futura Std Book" w:cs="Arial"/>
          <w:b w:val="0"/>
          <w:sz w:val="20"/>
        </w:rPr>
        <w:t>88525 Dürmentingen</w:t>
      </w:r>
    </w:p>
    <w:p w:rsidR="00E262F5" w:rsidRPr="00761715" w:rsidRDefault="00B814C6" w:rsidP="004948A4">
      <w:pPr>
        <w:tabs>
          <w:tab w:val="right" w:pos="5245"/>
        </w:tabs>
        <w:spacing w:line="288" w:lineRule="auto"/>
        <w:rPr>
          <w:rFonts w:ascii="Futura Std Book" w:hAnsi="Futura Std Book" w:cs="Arial"/>
          <w:b w:val="0"/>
          <w:sz w:val="20"/>
        </w:rPr>
      </w:pPr>
      <w:proofErr w:type="spellStart"/>
      <w:proofErr w:type="gramStart"/>
      <w:r w:rsidRPr="00761715">
        <w:rPr>
          <w:rFonts w:ascii="Futura Std Book" w:hAnsi="Futura Std Book" w:cs="Arial"/>
          <w:b w:val="0"/>
          <w:sz w:val="20"/>
        </w:rPr>
        <w:t>Tél</w:t>
      </w:r>
      <w:proofErr w:type="spellEnd"/>
      <w:r w:rsidRPr="00761715">
        <w:rPr>
          <w:rFonts w:ascii="Futura Std Book" w:hAnsi="Futura Std Book" w:cs="Arial"/>
          <w:b w:val="0"/>
          <w:sz w:val="20"/>
        </w:rPr>
        <w:t> :</w:t>
      </w:r>
      <w:proofErr w:type="gramEnd"/>
      <w:r w:rsidR="00E262F5" w:rsidRPr="00761715">
        <w:rPr>
          <w:rFonts w:ascii="Futura Std Book" w:hAnsi="Futura Std Book" w:cs="Arial"/>
          <w:b w:val="0"/>
          <w:sz w:val="20"/>
        </w:rPr>
        <w:t xml:space="preserve"> +49 (7371) 502-0</w:t>
      </w:r>
    </w:p>
    <w:p w:rsidR="00E262F5" w:rsidRPr="00AF1AA1" w:rsidRDefault="00B814C6" w:rsidP="004948A4">
      <w:pPr>
        <w:tabs>
          <w:tab w:val="right" w:pos="5245"/>
        </w:tabs>
        <w:spacing w:line="288" w:lineRule="auto"/>
        <w:rPr>
          <w:rFonts w:ascii="Futura Std Book" w:hAnsi="Futura Std Book" w:cs="Arial"/>
          <w:b w:val="0"/>
          <w:sz w:val="20"/>
          <w:lang w:val="fr-FR"/>
        </w:rPr>
      </w:pPr>
      <w:r w:rsidRPr="00AF1AA1">
        <w:rPr>
          <w:rFonts w:ascii="Futura Std Book" w:hAnsi="Futura Std Book" w:cs="Arial"/>
          <w:b w:val="0"/>
          <w:sz w:val="20"/>
          <w:lang w:val="fr-FR"/>
        </w:rPr>
        <w:t>Fax :</w:t>
      </w:r>
      <w:r w:rsidR="00E262F5" w:rsidRPr="00AF1AA1">
        <w:rPr>
          <w:rFonts w:ascii="Futura Std Book" w:hAnsi="Futura Std Book" w:cs="Arial"/>
          <w:b w:val="0"/>
          <w:sz w:val="20"/>
          <w:lang w:val="fr-FR"/>
        </w:rPr>
        <w:t xml:space="preserve"> +49 (7371) 502 49</w:t>
      </w:r>
    </w:p>
    <w:p w:rsidR="00E262F5" w:rsidRPr="00AF1AA1" w:rsidRDefault="00E262F5" w:rsidP="004948A4">
      <w:pPr>
        <w:tabs>
          <w:tab w:val="right" w:pos="5245"/>
        </w:tabs>
        <w:spacing w:line="288" w:lineRule="auto"/>
        <w:rPr>
          <w:rFonts w:ascii="Futura Std Book" w:hAnsi="Futura Std Book" w:cs="Arial"/>
          <w:b w:val="0"/>
          <w:sz w:val="20"/>
          <w:lang w:val="fr-FR"/>
        </w:rPr>
      </w:pPr>
      <w:r w:rsidRPr="00AF1AA1">
        <w:rPr>
          <w:rFonts w:ascii="Futura Std Book" w:hAnsi="Futura Std Book" w:cs="Arial"/>
          <w:b w:val="0"/>
          <w:sz w:val="20"/>
          <w:lang w:val="fr-FR"/>
        </w:rPr>
        <w:t>www.schlegel.biz</w:t>
      </w:r>
    </w:p>
    <w:p w:rsidR="00E262F5" w:rsidRPr="00F57351" w:rsidRDefault="00E262F5" w:rsidP="004948A4">
      <w:pPr>
        <w:tabs>
          <w:tab w:val="right" w:pos="5245"/>
        </w:tabs>
        <w:spacing w:line="288" w:lineRule="auto"/>
        <w:rPr>
          <w:rFonts w:ascii="Futura Std Book" w:hAnsi="Futura Std Book" w:cs="Arial"/>
          <w:b w:val="0"/>
          <w:sz w:val="20"/>
          <w:lang w:val="fr-FR"/>
        </w:rPr>
      </w:pPr>
      <w:r w:rsidRPr="00F57351">
        <w:rPr>
          <w:rFonts w:ascii="Futura Std Book" w:hAnsi="Futura Std Book" w:cs="Arial"/>
          <w:b w:val="0"/>
          <w:sz w:val="20"/>
          <w:lang w:val="fr-FR"/>
        </w:rPr>
        <w:t>vertrieb@schlegel.biz</w:t>
      </w:r>
    </w:p>
    <w:p w:rsidR="00E262F5" w:rsidRPr="00F57351" w:rsidRDefault="00E262F5" w:rsidP="004948A4">
      <w:pPr>
        <w:tabs>
          <w:tab w:val="right" w:pos="5245"/>
        </w:tabs>
        <w:spacing w:line="288" w:lineRule="auto"/>
        <w:ind w:left="1418"/>
        <w:rPr>
          <w:rFonts w:ascii="Futura Std Book" w:hAnsi="Futura Std Book" w:cs="Arial"/>
          <w:b w:val="0"/>
          <w:bCs/>
          <w:sz w:val="20"/>
          <w:lang w:val="fr-FR"/>
        </w:rPr>
      </w:pPr>
    </w:p>
    <w:p w:rsidR="006C5999" w:rsidRPr="00F57351" w:rsidRDefault="006C5999" w:rsidP="004948A4">
      <w:pPr>
        <w:tabs>
          <w:tab w:val="right" w:pos="5245"/>
        </w:tabs>
        <w:spacing w:line="288" w:lineRule="auto"/>
        <w:outlineLvl w:val="0"/>
        <w:rPr>
          <w:rFonts w:ascii="Futura Std Book" w:hAnsi="Futura Std Book" w:cs="Arial"/>
          <w:bCs/>
          <w:sz w:val="20"/>
          <w:u w:val="single"/>
          <w:lang w:val="fr-FR"/>
        </w:rPr>
      </w:pPr>
    </w:p>
    <w:p w:rsidR="00E262F5" w:rsidRPr="00AF1AA1" w:rsidRDefault="00E262F5" w:rsidP="004948A4">
      <w:pPr>
        <w:tabs>
          <w:tab w:val="right" w:pos="5245"/>
        </w:tabs>
        <w:spacing w:line="288" w:lineRule="auto"/>
        <w:outlineLvl w:val="0"/>
        <w:rPr>
          <w:rFonts w:ascii="Futura Std Book" w:hAnsi="Futura Std Book" w:cs="Arial"/>
          <w:bCs/>
          <w:sz w:val="20"/>
          <w:u w:val="single"/>
          <w:lang w:val="en-GB"/>
        </w:rPr>
      </w:pPr>
      <w:r w:rsidRPr="00AF1AA1">
        <w:rPr>
          <w:rFonts w:ascii="Futura Std Book" w:hAnsi="Futura Std Book" w:cs="Arial"/>
          <w:bCs/>
          <w:sz w:val="20"/>
          <w:u w:val="single"/>
          <w:lang w:val="en-GB"/>
        </w:rPr>
        <w:t xml:space="preserve">Contact </w:t>
      </w:r>
      <w:proofErr w:type="spellStart"/>
      <w:proofErr w:type="gramStart"/>
      <w:r w:rsidRPr="00AF1AA1">
        <w:rPr>
          <w:rFonts w:ascii="Futura Std Book" w:hAnsi="Futura Std Book" w:cs="Arial"/>
          <w:bCs/>
          <w:sz w:val="20"/>
          <w:u w:val="single"/>
          <w:lang w:val="en-GB"/>
        </w:rPr>
        <w:t>média</w:t>
      </w:r>
      <w:proofErr w:type="spellEnd"/>
      <w:r w:rsidR="00B814C6" w:rsidRPr="00AF1AA1">
        <w:rPr>
          <w:rFonts w:ascii="Futura Std Book" w:hAnsi="Futura Std Book" w:cs="Arial"/>
          <w:bCs/>
          <w:sz w:val="20"/>
          <w:u w:val="single"/>
          <w:lang w:val="en-GB"/>
        </w:rPr>
        <w:t xml:space="preserve"> </w:t>
      </w:r>
      <w:r w:rsidRPr="00AF1AA1">
        <w:rPr>
          <w:rFonts w:ascii="Futura Std Book" w:hAnsi="Futura Std Book" w:cs="Arial"/>
          <w:bCs/>
          <w:sz w:val="20"/>
          <w:u w:val="single"/>
          <w:lang w:val="en-GB"/>
        </w:rPr>
        <w:t>:</w:t>
      </w:r>
      <w:proofErr w:type="gramEnd"/>
    </w:p>
    <w:p w:rsidR="00E262F5" w:rsidRPr="009B4AC7" w:rsidRDefault="00E262F5" w:rsidP="004948A4">
      <w:pPr>
        <w:tabs>
          <w:tab w:val="right" w:pos="5245"/>
        </w:tabs>
        <w:spacing w:line="288" w:lineRule="auto"/>
        <w:rPr>
          <w:rFonts w:ascii="Futura Std Book" w:hAnsi="Futura Std Book" w:cs="Arial"/>
          <w:b w:val="0"/>
          <w:sz w:val="20"/>
        </w:rPr>
      </w:pPr>
      <w:r w:rsidRPr="00AF1AA1">
        <w:rPr>
          <w:rFonts w:ascii="Futura Std Book" w:hAnsi="Futura Std Book" w:cs="Arial"/>
          <w:b w:val="0"/>
          <w:sz w:val="20"/>
          <w:lang w:val="en-GB"/>
        </w:rPr>
        <w:lastRenderedPageBreak/>
        <w:t xml:space="preserve">Georg Schlegel GmbH &amp; Co. </w:t>
      </w:r>
      <w:r>
        <w:rPr>
          <w:rFonts w:ascii="Futura Std Book" w:hAnsi="Futura Std Book" w:cs="Arial"/>
          <w:b w:val="0"/>
          <w:sz w:val="20"/>
        </w:rPr>
        <w:t>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761715" w:rsidRDefault="00E262F5" w:rsidP="004948A4">
      <w:pPr>
        <w:tabs>
          <w:tab w:val="right" w:pos="5245"/>
        </w:tabs>
        <w:spacing w:line="288" w:lineRule="auto"/>
        <w:rPr>
          <w:rFonts w:ascii="Futura Std Book" w:hAnsi="Futura Std Book" w:cs="Arial"/>
          <w:b w:val="0"/>
          <w:sz w:val="20"/>
        </w:rPr>
      </w:pPr>
      <w:r w:rsidRPr="00761715">
        <w:rPr>
          <w:rFonts w:ascii="Futura Std Book" w:hAnsi="Futura Std Book" w:cs="Arial"/>
          <w:b w:val="0"/>
          <w:sz w:val="20"/>
        </w:rPr>
        <w:t>Kapellenweg 4</w:t>
      </w:r>
    </w:p>
    <w:p w:rsidR="00E262F5" w:rsidRPr="00761715" w:rsidRDefault="00E262F5" w:rsidP="004948A4">
      <w:pPr>
        <w:tabs>
          <w:tab w:val="right" w:pos="5245"/>
        </w:tabs>
        <w:spacing w:line="288" w:lineRule="auto"/>
        <w:rPr>
          <w:rFonts w:ascii="Futura Std Book" w:hAnsi="Futura Std Book" w:cs="Arial"/>
          <w:b w:val="0"/>
          <w:sz w:val="20"/>
        </w:rPr>
      </w:pPr>
      <w:r w:rsidRPr="00761715">
        <w:rPr>
          <w:rFonts w:ascii="Futura Std Book" w:hAnsi="Futura Std Book" w:cs="Arial"/>
          <w:b w:val="0"/>
          <w:sz w:val="20"/>
        </w:rPr>
        <w:t>88525 Dürmentingen</w:t>
      </w:r>
    </w:p>
    <w:p w:rsidR="00E262F5" w:rsidRPr="00761715" w:rsidRDefault="00B814C6" w:rsidP="004948A4">
      <w:pPr>
        <w:tabs>
          <w:tab w:val="right" w:pos="5245"/>
        </w:tabs>
        <w:spacing w:line="288" w:lineRule="auto"/>
        <w:rPr>
          <w:rFonts w:ascii="Futura Std Book" w:hAnsi="Futura Std Book" w:cs="Arial"/>
          <w:b w:val="0"/>
          <w:sz w:val="20"/>
        </w:rPr>
      </w:pPr>
      <w:proofErr w:type="spellStart"/>
      <w:proofErr w:type="gramStart"/>
      <w:r w:rsidRPr="00761715">
        <w:rPr>
          <w:rFonts w:ascii="Futura Std Book" w:hAnsi="Futura Std Book" w:cs="Arial"/>
          <w:b w:val="0"/>
          <w:sz w:val="20"/>
        </w:rPr>
        <w:t>Tél</w:t>
      </w:r>
      <w:proofErr w:type="spellEnd"/>
      <w:r w:rsidRPr="00761715">
        <w:rPr>
          <w:rFonts w:ascii="Futura Std Book" w:hAnsi="Futura Std Book" w:cs="Arial"/>
          <w:b w:val="0"/>
          <w:sz w:val="20"/>
        </w:rPr>
        <w:t> :</w:t>
      </w:r>
      <w:proofErr w:type="gramEnd"/>
      <w:r w:rsidR="00E262F5" w:rsidRPr="00761715">
        <w:rPr>
          <w:rFonts w:ascii="Futura Std Book" w:hAnsi="Futura Std Book" w:cs="Arial"/>
          <w:b w:val="0"/>
          <w:sz w:val="20"/>
        </w:rPr>
        <w:t xml:space="preserve"> +49 (7371) 502-412</w:t>
      </w:r>
    </w:p>
    <w:p w:rsidR="00E262F5" w:rsidRPr="00AF1AA1" w:rsidRDefault="00B814C6" w:rsidP="004948A4">
      <w:pPr>
        <w:tabs>
          <w:tab w:val="right" w:pos="5245"/>
        </w:tabs>
        <w:spacing w:line="288" w:lineRule="auto"/>
        <w:rPr>
          <w:rFonts w:ascii="Futura Std Book" w:hAnsi="Futura Std Book" w:cs="Arial"/>
          <w:b w:val="0"/>
          <w:sz w:val="20"/>
          <w:lang w:val="fr-FR"/>
        </w:rPr>
      </w:pPr>
      <w:r w:rsidRPr="00AF1AA1">
        <w:rPr>
          <w:rFonts w:ascii="Futura Std Book" w:hAnsi="Futura Std Book" w:cs="Arial"/>
          <w:b w:val="0"/>
          <w:sz w:val="20"/>
          <w:lang w:val="fr-FR"/>
        </w:rPr>
        <w:t>Fax :</w:t>
      </w:r>
      <w:r w:rsidR="00E262F5" w:rsidRPr="00AF1AA1">
        <w:rPr>
          <w:rFonts w:ascii="Futura Std Book" w:hAnsi="Futura Std Book" w:cs="Arial"/>
          <w:b w:val="0"/>
          <w:sz w:val="20"/>
          <w:lang w:val="fr-FR"/>
        </w:rPr>
        <w:t xml:space="preserve"> +49 (7371) 502 49</w:t>
      </w:r>
    </w:p>
    <w:p w:rsidR="00E262F5" w:rsidRPr="00AF1AA1" w:rsidRDefault="00E262F5" w:rsidP="004948A4">
      <w:pPr>
        <w:tabs>
          <w:tab w:val="right" w:pos="5245"/>
        </w:tabs>
        <w:spacing w:line="288" w:lineRule="auto"/>
        <w:rPr>
          <w:rFonts w:ascii="Futura Std Book" w:hAnsi="Futura Std Book" w:cs="Arial"/>
          <w:b w:val="0"/>
          <w:sz w:val="20"/>
          <w:lang w:val="fr-FR"/>
        </w:rPr>
      </w:pPr>
      <w:r w:rsidRPr="00AF1AA1">
        <w:rPr>
          <w:rFonts w:ascii="Futura Std Book" w:hAnsi="Futura Std Book" w:cs="Arial"/>
          <w:b w:val="0"/>
          <w:sz w:val="20"/>
          <w:lang w:val="fr-FR"/>
        </w:rPr>
        <w:t>www.schlegel.biz</w:t>
      </w:r>
    </w:p>
    <w:p w:rsidR="00E262F5" w:rsidRPr="00F57351" w:rsidRDefault="00864709" w:rsidP="004948A4">
      <w:pPr>
        <w:tabs>
          <w:tab w:val="right" w:pos="5245"/>
        </w:tabs>
        <w:spacing w:line="288" w:lineRule="auto"/>
        <w:rPr>
          <w:rFonts w:ascii="Futura Std Book" w:hAnsi="Futura Std Book" w:cs="Arial"/>
          <w:b w:val="0"/>
          <w:sz w:val="20"/>
          <w:lang w:val="fr-FR"/>
        </w:rPr>
      </w:pPr>
      <w:r w:rsidRPr="00F57351">
        <w:rPr>
          <w:rFonts w:ascii="Futura Std Book" w:hAnsi="Futura Std Book" w:cs="Arial"/>
          <w:b w:val="0"/>
          <w:sz w:val="20"/>
          <w:lang w:val="fr-FR"/>
        </w:rPr>
        <w:t>bruno.jungwirth@schlegel.biz</w:t>
      </w:r>
    </w:p>
    <w:p w:rsidR="00E262F5" w:rsidRPr="00F57351" w:rsidRDefault="00E262F5" w:rsidP="004948A4">
      <w:pPr>
        <w:tabs>
          <w:tab w:val="right" w:pos="5245"/>
        </w:tabs>
        <w:spacing w:line="288" w:lineRule="auto"/>
        <w:ind w:left="1418"/>
        <w:rPr>
          <w:rFonts w:ascii="Futura Std Book" w:hAnsi="Futura Std Book" w:cs="Arial"/>
          <w:b w:val="0"/>
          <w:sz w:val="20"/>
          <w:lang w:val="fr-FR"/>
        </w:rPr>
      </w:pPr>
    </w:p>
    <w:p w:rsidR="00E262F5" w:rsidRPr="00F57351"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F57351">
        <w:rPr>
          <w:rFonts w:ascii="Futura Std Book" w:hAnsi="Futura Std Book" w:cs="Arial"/>
          <w:b w:val="0"/>
          <w:sz w:val="20"/>
          <w:lang w:val="fr-FR"/>
        </w:rPr>
        <w:t xml:space="preserve">Pour la publication, gratuitement. </w:t>
      </w:r>
      <w:r w:rsidR="00B814C6">
        <w:rPr>
          <w:rFonts w:ascii="Futura Std Book" w:hAnsi="Futura Std Book" w:cs="Arial"/>
          <w:b w:val="0"/>
          <w:sz w:val="20"/>
          <w:lang w:val="fr-FR"/>
        </w:rPr>
        <w:t>Copie</w:t>
      </w:r>
      <w:r w:rsidRPr="00F57351">
        <w:rPr>
          <w:rFonts w:ascii="Futura Std Book" w:hAnsi="Futura Std Book" w:cs="Arial"/>
          <w:b w:val="0"/>
          <w:sz w:val="20"/>
          <w:lang w:val="fr-FR"/>
        </w:rPr>
        <w:t xml:space="preserve"> ou indication demandée.</w:t>
      </w:r>
    </w:p>
    <w:p w:rsidR="00E262F5" w:rsidRPr="00F57351"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F57351" w:rsidRDefault="00E262F5" w:rsidP="004948A4">
      <w:pPr>
        <w:tabs>
          <w:tab w:val="left" w:pos="0"/>
          <w:tab w:val="right" w:pos="5245"/>
        </w:tabs>
        <w:spacing w:line="288" w:lineRule="auto"/>
        <w:rPr>
          <w:rFonts w:ascii="Futura Std Book" w:hAnsi="Futura Std Book" w:cs="Arial"/>
          <w:sz w:val="20"/>
          <w:lang w:val="fr-FR"/>
        </w:rPr>
      </w:pPr>
    </w:p>
    <w:p w:rsidR="00E262F5" w:rsidRPr="00F57351" w:rsidRDefault="00E262F5" w:rsidP="004948A4">
      <w:pPr>
        <w:tabs>
          <w:tab w:val="left" w:pos="0"/>
          <w:tab w:val="right" w:pos="5245"/>
        </w:tabs>
        <w:spacing w:line="288" w:lineRule="auto"/>
        <w:rPr>
          <w:rFonts w:ascii="Futura Std Book" w:hAnsi="Futura Std Book" w:cs="Arial"/>
          <w:b w:val="0"/>
          <w:sz w:val="20"/>
          <w:lang w:val="fr-FR"/>
        </w:rPr>
      </w:pPr>
      <w:r w:rsidRPr="00F57351">
        <w:rPr>
          <w:rFonts w:ascii="Futura Std Book" w:hAnsi="Futura Std Book" w:cs="Arial"/>
          <w:sz w:val="20"/>
          <w:lang w:val="fr-FR"/>
        </w:rPr>
        <w:t>Quelques informations sur GEORG SCHLEGEL GmbH &amp; Co. KG :</w:t>
      </w:r>
    </w:p>
    <w:p w:rsidR="00E262F5" w:rsidRPr="00F57351"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F57351">
        <w:rPr>
          <w:rFonts w:ascii="Futura Std Book" w:hAnsi="Futura Std Book" w:cs="Arial"/>
          <w:b w:val="0"/>
          <w:sz w:val="20"/>
          <w:lang w:val="fr-FR"/>
        </w:rPr>
        <w:t xml:space="preserve">Le nom GEORG SCHLEGEL est synonyme d'innovation, de qualité et de design. Fondée en 1945, Schlegel est aujourd'hui une entreprise internationale, ayant son siège en Allemagne, des filiales en Autriche et Singapour, et vendant ses produits dans plus de 80 pays sur les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interrupteurs fin de course, panneaux de commandes et des modules fonctionnels. Schlegel attache beaucoup d'importance au design lors du </w:t>
      </w:r>
      <w:proofErr w:type="spellStart"/>
      <w:r w:rsidRPr="00F57351">
        <w:rPr>
          <w:rFonts w:ascii="Futura Std Book" w:hAnsi="Futura Std Book" w:cs="Arial"/>
          <w:b w:val="0"/>
          <w:sz w:val="20"/>
          <w:lang w:val="fr-FR"/>
        </w:rPr>
        <w:t>développment</w:t>
      </w:r>
      <w:proofErr w:type="spellEnd"/>
      <w:r w:rsidRPr="00F57351">
        <w:rPr>
          <w:rFonts w:ascii="Futura Std Book" w:hAnsi="Futura Std Book" w:cs="Arial"/>
          <w:b w:val="0"/>
          <w:sz w:val="20"/>
          <w:lang w:val="fr-FR"/>
        </w:rPr>
        <w:t xml:space="preserve"> de nouveaux produits. </w:t>
      </w:r>
      <w:r w:rsidRPr="00F57351">
        <w:rPr>
          <w:rFonts w:ascii="Futura Std Book" w:hAnsi="Futura Std Book" w:cs="Arial"/>
          <w:b w:val="0"/>
          <w:bCs/>
          <w:sz w:val="20"/>
          <w:lang w:val="fr-FR"/>
        </w:rPr>
        <w:t xml:space="preserve">Plus de 90 distinctions nationales et internationales, parmi lesquelles figurent le prix </w:t>
      </w:r>
      <w:proofErr w:type="spellStart"/>
      <w:r w:rsidRPr="00F57351">
        <w:rPr>
          <w:rFonts w:ascii="Futura Std Book" w:hAnsi="Futura Std Book" w:cs="Arial"/>
          <w:b w:val="0"/>
          <w:bCs/>
          <w:sz w:val="20"/>
          <w:lang w:val="fr-FR"/>
        </w:rPr>
        <w:t>iF</w:t>
      </w:r>
      <w:proofErr w:type="spellEnd"/>
      <w:r w:rsidRPr="00F57351">
        <w:rPr>
          <w:rFonts w:ascii="Futura Std Book" w:hAnsi="Futura Std Book" w:cs="Arial"/>
          <w:b w:val="0"/>
          <w:bCs/>
          <w:sz w:val="20"/>
          <w:lang w:val="fr-FR"/>
        </w:rPr>
        <w:t xml:space="preserve"> Design </w:t>
      </w:r>
      <w:proofErr w:type="spellStart"/>
      <w:r w:rsidRPr="00F57351">
        <w:rPr>
          <w:rFonts w:ascii="Futura Std Book" w:hAnsi="Futura Std Book" w:cs="Arial"/>
          <w:b w:val="0"/>
          <w:bCs/>
          <w:sz w:val="20"/>
          <w:lang w:val="fr-FR"/>
        </w:rPr>
        <w:t>Award</w:t>
      </w:r>
      <w:proofErr w:type="spellEnd"/>
      <w:r w:rsidRPr="00F57351">
        <w:rPr>
          <w:rFonts w:ascii="Futura Std Book" w:hAnsi="Futura Std Book" w:cs="Arial"/>
          <w:b w:val="0"/>
          <w:bCs/>
          <w:sz w:val="20"/>
          <w:lang w:val="fr-FR"/>
        </w:rPr>
        <w:t xml:space="preserve">, </w:t>
      </w:r>
      <w:proofErr w:type="spellStart"/>
      <w:r w:rsidRPr="00F57351">
        <w:rPr>
          <w:rFonts w:ascii="Futura Std Book" w:hAnsi="Futura Std Book" w:cs="Arial"/>
          <w:b w:val="0"/>
          <w:bCs/>
          <w:sz w:val="20"/>
          <w:lang w:val="fr-FR"/>
        </w:rPr>
        <w:t>Red</w:t>
      </w:r>
      <w:proofErr w:type="spellEnd"/>
      <w:r w:rsidRPr="00F57351">
        <w:rPr>
          <w:rFonts w:ascii="Futura Std Book" w:hAnsi="Futura Std Book" w:cs="Arial"/>
          <w:b w:val="0"/>
          <w:bCs/>
          <w:sz w:val="20"/>
          <w:lang w:val="fr-FR"/>
        </w:rPr>
        <w:t xml:space="preserve"> Dot </w:t>
      </w:r>
      <w:proofErr w:type="spellStart"/>
      <w:r w:rsidRPr="00F57351">
        <w:rPr>
          <w:rFonts w:ascii="Futura Std Book" w:hAnsi="Futura Std Book" w:cs="Arial"/>
          <w:b w:val="0"/>
          <w:bCs/>
          <w:sz w:val="20"/>
          <w:lang w:val="fr-FR"/>
        </w:rPr>
        <w:t>Award</w:t>
      </w:r>
      <w:proofErr w:type="spellEnd"/>
      <w:r w:rsidRPr="00F57351">
        <w:rPr>
          <w:rFonts w:ascii="Futura Std Book" w:hAnsi="Futura Std Book" w:cs="Arial"/>
          <w:b w:val="0"/>
          <w:bCs/>
          <w:sz w:val="20"/>
          <w:lang w:val="fr-FR"/>
        </w:rPr>
        <w:t xml:space="preserve"> ou </w:t>
      </w:r>
      <w:proofErr w:type="spellStart"/>
      <w:r w:rsidRPr="00F57351">
        <w:rPr>
          <w:rFonts w:ascii="Futura Std Book" w:hAnsi="Futura Std Book" w:cs="Arial"/>
          <w:b w:val="0"/>
          <w:bCs/>
          <w:sz w:val="20"/>
          <w:lang w:val="fr-FR"/>
        </w:rPr>
        <w:t>German</w:t>
      </w:r>
      <w:proofErr w:type="spellEnd"/>
      <w:r w:rsidRPr="00F57351">
        <w:rPr>
          <w:rFonts w:ascii="Futura Std Book" w:hAnsi="Futura Std Book" w:cs="Arial"/>
          <w:b w:val="0"/>
          <w:bCs/>
          <w:sz w:val="20"/>
          <w:lang w:val="fr-FR"/>
        </w:rPr>
        <w:t xml:space="preserve"> Design </w:t>
      </w:r>
      <w:proofErr w:type="spellStart"/>
      <w:r w:rsidRPr="00F57351">
        <w:rPr>
          <w:rFonts w:ascii="Futura Std Book" w:hAnsi="Futura Std Book" w:cs="Arial"/>
          <w:b w:val="0"/>
          <w:bCs/>
          <w:sz w:val="20"/>
          <w:lang w:val="fr-FR"/>
        </w:rPr>
        <w:t>Award</w:t>
      </w:r>
      <w:proofErr w:type="spellEnd"/>
      <w:r w:rsidRPr="00F57351">
        <w:rPr>
          <w:rFonts w:ascii="Futura Std Book" w:hAnsi="Futura Std Book" w:cs="Arial"/>
          <w:b w:val="0"/>
          <w:bCs/>
          <w:sz w:val="20"/>
          <w:lang w:val="fr-FR"/>
        </w:rPr>
        <w:t>, démontrent la compétence exceptionnelle de Schlegel en terme de design.</w:t>
      </w:r>
    </w:p>
    <w:p w:rsidR="00E262F5" w:rsidRPr="00F57351" w:rsidRDefault="00E262F5" w:rsidP="004948A4">
      <w:pPr>
        <w:tabs>
          <w:tab w:val="right" w:pos="5245"/>
        </w:tabs>
        <w:contextualSpacing/>
        <w:rPr>
          <w:rFonts w:ascii="Futura Std Book" w:hAnsi="Futura Std Book"/>
          <w:sz w:val="20"/>
          <w:lang w:val="fr-FR"/>
        </w:rPr>
      </w:pPr>
    </w:p>
    <w:sectPr w:rsidR="00E262F5" w:rsidRPr="00F57351"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56" w:rsidRDefault="00702B56" w:rsidP="006D00F2">
      <w:r>
        <w:separator/>
      </w:r>
    </w:p>
  </w:endnote>
  <w:endnote w:type="continuationSeparator" w:id="0">
    <w:p w:rsidR="00702B56" w:rsidRDefault="00702B56"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5B0F07"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1960F3">
      <w:rPr>
        <w:rFonts w:ascii="Futura Std Book" w:hAnsi="Futura Std Book"/>
        <w:b w:val="0"/>
        <w:sz w:val="12"/>
        <w:szCs w:val="12"/>
      </w:rPr>
      <w:t>/</w:t>
    </w:r>
    <w:r w:rsidR="001960F3">
      <w:rPr>
        <w:rFonts w:ascii="Futura Std Book" w:hAnsi="Futura Std Book"/>
        <w:b w:val="0"/>
        <w:sz w:val="12"/>
        <w:szCs w:val="12"/>
      </w:rPr>
      <w:tab/>
    </w:r>
    <w:r w:rsidR="001960F3">
      <w:rPr>
        <w:rFonts w:ascii="Futura Std Book" w:hAnsi="Futura Std Book"/>
        <w:b w:val="0"/>
        <w:sz w:val="12"/>
        <w:szCs w:val="12"/>
      </w:rPr>
      <w:tab/>
    </w:r>
    <w:r w:rsidR="001960F3">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1960F3">
      <w:rPr>
        <w:rFonts w:ascii="Futura Std Book" w:hAnsi="Futura Std Book"/>
        <w:b w:val="0"/>
        <w:sz w:val="12"/>
        <w:szCs w:val="12"/>
      </w:rPr>
      <w:fldChar w:fldCharType="separate"/>
    </w:r>
    <w:r>
      <w:rPr>
        <w:rFonts w:ascii="Futura Std Book" w:hAnsi="Futura Std Book"/>
        <w:b w:val="0"/>
        <w:noProof/>
        <w:sz w:val="12"/>
        <w:szCs w:val="12"/>
      </w:rPr>
      <w:t>2</w:t>
    </w:r>
    <w:r w:rsidR="001960F3">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56" w:rsidRDefault="00702B56" w:rsidP="006D00F2">
      <w:r>
        <w:separator/>
      </w:r>
    </w:p>
  </w:footnote>
  <w:footnote w:type="continuationSeparator" w:id="0">
    <w:p w:rsidR="00702B56" w:rsidRDefault="00702B56"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5B0F0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5B0F07"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1960F3">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5B0F0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25690"/>
    <w:rsid w:val="00045FC1"/>
    <w:rsid w:val="0005759C"/>
    <w:rsid w:val="00065939"/>
    <w:rsid w:val="000659D1"/>
    <w:rsid w:val="00091835"/>
    <w:rsid w:val="000E502B"/>
    <w:rsid w:val="000F17F3"/>
    <w:rsid w:val="000F680F"/>
    <w:rsid w:val="00116A26"/>
    <w:rsid w:val="00141016"/>
    <w:rsid w:val="00170C67"/>
    <w:rsid w:val="00175FD8"/>
    <w:rsid w:val="00181544"/>
    <w:rsid w:val="001960F3"/>
    <w:rsid w:val="001B1102"/>
    <w:rsid w:val="001B2E38"/>
    <w:rsid w:val="001D5E54"/>
    <w:rsid w:val="001E280E"/>
    <w:rsid w:val="001F3DC2"/>
    <w:rsid w:val="002101AF"/>
    <w:rsid w:val="00214322"/>
    <w:rsid w:val="00237003"/>
    <w:rsid w:val="002761D7"/>
    <w:rsid w:val="00276710"/>
    <w:rsid w:val="002A2D5D"/>
    <w:rsid w:val="002C4477"/>
    <w:rsid w:val="002E437F"/>
    <w:rsid w:val="002E6885"/>
    <w:rsid w:val="002F768B"/>
    <w:rsid w:val="00312C37"/>
    <w:rsid w:val="0031588F"/>
    <w:rsid w:val="00326E56"/>
    <w:rsid w:val="003335F3"/>
    <w:rsid w:val="003361E9"/>
    <w:rsid w:val="00341683"/>
    <w:rsid w:val="0036690F"/>
    <w:rsid w:val="003E0CCC"/>
    <w:rsid w:val="004522C6"/>
    <w:rsid w:val="00455517"/>
    <w:rsid w:val="004948A4"/>
    <w:rsid w:val="004E23E9"/>
    <w:rsid w:val="004E2BDF"/>
    <w:rsid w:val="00541C9A"/>
    <w:rsid w:val="00555F0B"/>
    <w:rsid w:val="00595A42"/>
    <w:rsid w:val="005B0F07"/>
    <w:rsid w:val="006032EA"/>
    <w:rsid w:val="00640D78"/>
    <w:rsid w:val="0065155D"/>
    <w:rsid w:val="0065531C"/>
    <w:rsid w:val="00655557"/>
    <w:rsid w:val="0066018E"/>
    <w:rsid w:val="0067072B"/>
    <w:rsid w:val="006934CE"/>
    <w:rsid w:val="006A0F90"/>
    <w:rsid w:val="006C5999"/>
    <w:rsid w:val="006D00F2"/>
    <w:rsid w:val="006D70E5"/>
    <w:rsid w:val="006F4F2C"/>
    <w:rsid w:val="006F728C"/>
    <w:rsid w:val="00702B56"/>
    <w:rsid w:val="00740B45"/>
    <w:rsid w:val="00761715"/>
    <w:rsid w:val="0076226B"/>
    <w:rsid w:val="00766602"/>
    <w:rsid w:val="00781CB7"/>
    <w:rsid w:val="007C3725"/>
    <w:rsid w:val="008575B3"/>
    <w:rsid w:val="00857ABC"/>
    <w:rsid w:val="00864709"/>
    <w:rsid w:val="008A28F4"/>
    <w:rsid w:val="008C08AD"/>
    <w:rsid w:val="008D3B04"/>
    <w:rsid w:val="008E18CE"/>
    <w:rsid w:val="008E7D07"/>
    <w:rsid w:val="00912E55"/>
    <w:rsid w:val="00934E61"/>
    <w:rsid w:val="00950376"/>
    <w:rsid w:val="009A4B2C"/>
    <w:rsid w:val="009C3948"/>
    <w:rsid w:val="009F27B2"/>
    <w:rsid w:val="00A36CF7"/>
    <w:rsid w:val="00A63AD2"/>
    <w:rsid w:val="00A70F13"/>
    <w:rsid w:val="00A75D12"/>
    <w:rsid w:val="00AD4564"/>
    <w:rsid w:val="00AF1AA1"/>
    <w:rsid w:val="00AF2D8A"/>
    <w:rsid w:val="00B35430"/>
    <w:rsid w:val="00B35629"/>
    <w:rsid w:val="00B37BDA"/>
    <w:rsid w:val="00B67728"/>
    <w:rsid w:val="00B7244B"/>
    <w:rsid w:val="00B73A23"/>
    <w:rsid w:val="00B74180"/>
    <w:rsid w:val="00B814C6"/>
    <w:rsid w:val="00C20BBB"/>
    <w:rsid w:val="00C7792F"/>
    <w:rsid w:val="00CA04DE"/>
    <w:rsid w:val="00CA51E1"/>
    <w:rsid w:val="00CA5D2A"/>
    <w:rsid w:val="00CD3F37"/>
    <w:rsid w:val="00CE0749"/>
    <w:rsid w:val="00CE0C35"/>
    <w:rsid w:val="00D05710"/>
    <w:rsid w:val="00D21831"/>
    <w:rsid w:val="00D236F8"/>
    <w:rsid w:val="00D4602E"/>
    <w:rsid w:val="00D87AB4"/>
    <w:rsid w:val="00D95A4D"/>
    <w:rsid w:val="00DB56A4"/>
    <w:rsid w:val="00DC57F7"/>
    <w:rsid w:val="00E262F5"/>
    <w:rsid w:val="00E55449"/>
    <w:rsid w:val="00E574C5"/>
    <w:rsid w:val="00E7334C"/>
    <w:rsid w:val="00EA5DB9"/>
    <w:rsid w:val="00EC5737"/>
    <w:rsid w:val="00F52900"/>
    <w:rsid w:val="00F57351"/>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75FC7897"/>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customStyle="1" w:styleId="EinfAbs">
    <w:name w:val="[Einf. Abs.]"/>
    <w:basedOn w:val="Standard"/>
    <w:uiPriority w:val="99"/>
    <w:rsid w:val="0076226B"/>
    <w:pPr>
      <w:autoSpaceDE w:val="0"/>
      <w:autoSpaceDN w:val="0"/>
      <w:adjustRightInd w:val="0"/>
      <w:spacing w:line="288" w:lineRule="auto"/>
    </w:pPr>
    <w:rPr>
      <w:rFonts w:ascii="MinionPro-Regular" w:eastAsiaTheme="minorHAnsi" w:hAnsi="MinionPro-Regular" w:cs="MinionPro-Regular"/>
      <w:b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558</Words>
  <Characters>3517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2020-05-05T05:37:00Z</cp:lastPrinted>
  <dcterms:created xsi:type="dcterms:W3CDTF">2021-06-21T14:55:00Z</dcterms:created>
  <dcterms:modified xsi:type="dcterms:W3CDTF">2021-06-22T12:00:00Z</dcterms:modified>
</cp:coreProperties>
</file>