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835D47" w:rsidRDefault="00E262F5" w:rsidP="00835D47">
      <w:pPr>
        <w:tabs>
          <w:tab w:val="right" w:pos="0"/>
          <w:tab w:val="left" w:pos="6521"/>
          <w:tab w:val="left" w:pos="10490"/>
          <w:tab w:val="left" w:pos="10773"/>
          <w:tab w:val="left" w:pos="10915"/>
        </w:tabs>
        <w:spacing w:line="288" w:lineRule="auto"/>
        <w:ind w:left="5672"/>
        <w:outlineLvl w:val="0"/>
        <w:rPr>
          <w:rFonts w:ascii="Futura Std Book" w:hAnsi="Futura Std Book" w:cs="Arial"/>
          <w:b w:val="0"/>
          <w:sz w:val="20"/>
          <w:lang w:val="en-US"/>
        </w:rPr>
      </w:pPr>
      <w:bookmarkStart w:id="0" w:name="_GoBack"/>
      <w:bookmarkEnd w:id="0"/>
      <w:r w:rsidRPr="00835D47">
        <w:rPr>
          <w:rFonts w:ascii="Futura Std Book" w:hAnsi="Futura Std Book" w:cs="Arial"/>
          <w:b w:val="0"/>
          <w:sz w:val="20"/>
          <w:lang w:val="en-US"/>
        </w:rPr>
        <w:t>Dürmentingen, 7th November 2018</w:t>
      </w:r>
    </w:p>
    <w:p w:rsidR="00E262F5" w:rsidRPr="00835D4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835D4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835D47"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lang w:val="en-US"/>
        </w:rPr>
      </w:pPr>
      <w:r w:rsidRPr="00835D47">
        <w:rPr>
          <w:rFonts w:ascii="Futura Std Book" w:hAnsi="Futura Std Book" w:cs="Arial"/>
          <w:sz w:val="24"/>
          <w:szCs w:val="24"/>
          <w:lang w:val="en-US"/>
        </w:rPr>
        <w:t>Operate selector switches safely</w:t>
      </w:r>
    </w:p>
    <w:p w:rsidR="006C5999" w:rsidRPr="00835D47"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lang w:val="en-US"/>
        </w:rPr>
      </w:pPr>
    </w:p>
    <w:p w:rsidR="00E262F5" w:rsidRPr="00835D47"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lang w:val="en-US"/>
        </w:rPr>
      </w:pPr>
      <w:r w:rsidRPr="00835D47">
        <w:rPr>
          <w:rFonts w:ascii="Futura Std Book" w:hAnsi="Futura Std Book" w:cs="Arial"/>
          <w:b w:val="0"/>
          <w:sz w:val="20"/>
          <w:lang w:val="en-US"/>
        </w:rPr>
        <w:t>Especially in case of tough working conditions which require the use of gloves it is important to be able to operate a selector switch still safe and reliable, despite the limited dexterity. Therefore, Georg Schlegel GmbH &amp; Co. KG in Dürmentingen expanded its Rondex-Juwel range by an extra large rotary knob. Thanks to the large sized knob it is not only possible to operate the selector switch more easy, the knob is also comfortable to hold and it allows a switching with less effort. Also for this variant with large toggle the design has been of great importance in order to keep the uniform and harmonic look of the range. Beside the selector switches the Rondex-Juwel range also comprises illuminated and non-illuminated pushbuttons, pushbuttons with ring illumination, key switches, buzzers, pilot lights as well as a USB WiFi adapter and a WiFi antenna.</w:t>
      </w:r>
    </w:p>
    <w:p w:rsidR="00E262F5" w:rsidRPr="00835D47" w:rsidRDefault="00E262F5" w:rsidP="00E262F5">
      <w:pPr>
        <w:tabs>
          <w:tab w:val="right" w:pos="5245"/>
        </w:tabs>
        <w:spacing w:line="288" w:lineRule="auto"/>
        <w:outlineLvl w:val="0"/>
        <w:rPr>
          <w:rFonts w:ascii="Futura Std Book" w:hAnsi="Futura Std Book" w:cs="Arial"/>
          <w:bCs/>
          <w:sz w:val="20"/>
          <w:u w:val="single"/>
          <w:lang w:val="en-US"/>
        </w:rPr>
      </w:pPr>
    </w:p>
    <w:p w:rsidR="00E262F5" w:rsidRPr="00835D47" w:rsidRDefault="00E262F5" w:rsidP="00E262F5">
      <w:pPr>
        <w:tabs>
          <w:tab w:val="right" w:pos="5245"/>
        </w:tabs>
        <w:spacing w:line="288" w:lineRule="auto"/>
        <w:outlineLvl w:val="0"/>
        <w:rPr>
          <w:rFonts w:ascii="Futura Std Book" w:hAnsi="Futura Std Book" w:cs="Arial"/>
          <w:bCs/>
          <w:sz w:val="20"/>
          <w:u w:val="single"/>
          <w:lang w:val="en-US"/>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E262F5" w:rsidRPr="009B4AC7" w:rsidTr="008575B3">
        <w:tc>
          <w:tcPr>
            <w:tcW w:w="4976" w:type="dxa"/>
          </w:tcPr>
          <w:p w:rsidR="00E262F5" w:rsidRPr="00B73107" w:rsidRDefault="0067072B"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982036" cy="1988024"/>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_grosser-kneb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3811" cy="1989207"/>
                          </a:xfrm>
                          <a:prstGeom prst="rect">
                            <a:avLst/>
                          </a:prstGeom>
                        </pic:spPr>
                      </pic:pic>
                    </a:graphicData>
                  </a:graphic>
                </wp:inline>
              </w:drawing>
            </w:r>
          </w:p>
        </w:tc>
      </w:tr>
      <w:tr w:rsidR="00E262F5" w:rsidRPr="00835D47" w:rsidTr="008575B3">
        <w:tc>
          <w:tcPr>
            <w:tcW w:w="4976" w:type="dxa"/>
          </w:tcPr>
          <w:p w:rsidR="00E262F5" w:rsidRPr="00835D47" w:rsidRDefault="00595A42" w:rsidP="00E262F5">
            <w:pPr>
              <w:tabs>
                <w:tab w:val="right" w:pos="5245"/>
              </w:tabs>
              <w:spacing w:line="288" w:lineRule="auto"/>
              <w:outlineLvl w:val="0"/>
              <w:rPr>
                <w:rFonts w:ascii="Futura Std Book" w:hAnsi="Futura Std Book" w:cs="Arial"/>
                <w:b w:val="0"/>
                <w:bCs/>
                <w:szCs w:val="18"/>
                <w:lang w:val="en-US"/>
              </w:rPr>
            </w:pPr>
            <w:r w:rsidRPr="00835D47">
              <w:rPr>
                <w:rFonts w:ascii="Futura Std Book" w:hAnsi="Futura Std Book" w:cs="Arial"/>
                <w:b w:val="0"/>
                <w:bCs/>
                <w:szCs w:val="18"/>
                <w:lang w:val="en-US"/>
              </w:rPr>
              <w:t>Operate selector switches safely - Rondex-Juwel®</w:t>
            </w:r>
          </w:p>
        </w:tc>
      </w:tr>
    </w:tbl>
    <w:p w:rsidR="00E262F5" w:rsidRPr="00835D47" w:rsidRDefault="00E262F5" w:rsidP="00E262F5">
      <w:pPr>
        <w:tabs>
          <w:tab w:val="right" w:pos="5245"/>
        </w:tabs>
        <w:spacing w:line="288" w:lineRule="auto"/>
        <w:rPr>
          <w:rFonts w:ascii="Futura Std Book" w:hAnsi="Futura Std Book" w:cs="Arial"/>
          <w:bCs/>
          <w:sz w:val="20"/>
          <w:u w:val="single"/>
          <w:lang w:val="en-US"/>
        </w:rPr>
      </w:pPr>
    </w:p>
    <w:p w:rsidR="00E262F5" w:rsidRPr="00835D47" w:rsidRDefault="00E262F5" w:rsidP="00E262F5">
      <w:pPr>
        <w:tabs>
          <w:tab w:val="right" w:pos="5245"/>
        </w:tabs>
        <w:spacing w:line="288" w:lineRule="auto"/>
        <w:rPr>
          <w:rFonts w:ascii="Futura Std Book" w:hAnsi="Futura Std Book" w:cs="Arial"/>
          <w:bCs/>
          <w:sz w:val="20"/>
          <w:u w:val="single"/>
          <w:lang w:val="en-US"/>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 Geisinger</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835D47" w:rsidRDefault="00E262F5" w:rsidP="00E262F5">
      <w:pPr>
        <w:tabs>
          <w:tab w:val="right" w:pos="5245"/>
        </w:tabs>
        <w:spacing w:line="288" w:lineRule="auto"/>
        <w:rPr>
          <w:rFonts w:ascii="Futura Std Book" w:hAnsi="Futura Std Book" w:cs="Arial"/>
          <w:b w:val="0"/>
          <w:sz w:val="20"/>
          <w:lang w:val="en-US"/>
        </w:rPr>
      </w:pPr>
      <w:r w:rsidRPr="00835D47">
        <w:rPr>
          <w:rFonts w:ascii="Futura Std Book" w:hAnsi="Futura Std Book" w:cs="Arial"/>
          <w:b w:val="0"/>
          <w:sz w:val="20"/>
          <w:lang w:val="en-US"/>
        </w:rPr>
        <w:t>88525 Dürmentingen</w:t>
      </w:r>
    </w:p>
    <w:p w:rsidR="00E262F5" w:rsidRPr="00835D47" w:rsidRDefault="00E262F5" w:rsidP="00E262F5">
      <w:pPr>
        <w:tabs>
          <w:tab w:val="right" w:pos="5245"/>
        </w:tabs>
        <w:spacing w:line="288" w:lineRule="auto"/>
        <w:rPr>
          <w:rFonts w:ascii="Futura Std Book" w:hAnsi="Futura Std Book" w:cs="Arial"/>
          <w:b w:val="0"/>
          <w:sz w:val="20"/>
          <w:lang w:val="en-US"/>
        </w:rPr>
      </w:pPr>
      <w:r w:rsidRPr="00835D47">
        <w:rPr>
          <w:rFonts w:ascii="Futura Std Book" w:hAnsi="Futura Std Book" w:cs="Arial"/>
          <w:b w:val="0"/>
          <w:sz w:val="20"/>
          <w:lang w:val="en-US"/>
        </w:rPr>
        <w:t>Phone +49 (7371) 502-0</w:t>
      </w:r>
    </w:p>
    <w:p w:rsidR="00E262F5" w:rsidRPr="00835D47" w:rsidRDefault="00E262F5" w:rsidP="00E262F5">
      <w:pPr>
        <w:tabs>
          <w:tab w:val="right" w:pos="5245"/>
        </w:tabs>
        <w:spacing w:line="288" w:lineRule="auto"/>
        <w:rPr>
          <w:rFonts w:ascii="Futura Std Book" w:hAnsi="Futura Std Book" w:cs="Arial"/>
          <w:b w:val="0"/>
          <w:sz w:val="20"/>
          <w:lang w:val="en-US"/>
        </w:rPr>
      </w:pPr>
      <w:r w:rsidRPr="00835D47">
        <w:rPr>
          <w:rFonts w:ascii="Futura Std Book" w:hAnsi="Futura Std Book" w:cs="Arial"/>
          <w:b w:val="0"/>
          <w:sz w:val="20"/>
          <w:lang w:val="en-US"/>
        </w:rPr>
        <w:t>Fax +49 (7371) 502 49</w:t>
      </w:r>
    </w:p>
    <w:p w:rsidR="00E262F5" w:rsidRPr="00835D47" w:rsidRDefault="00E262F5" w:rsidP="00E262F5">
      <w:pPr>
        <w:tabs>
          <w:tab w:val="right" w:pos="5245"/>
        </w:tabs>
        <w:spacing w:line="288" w:lineRule="auto"/>
        <w:rPr>
          <w:rFonts w:ascii="Futura Std Book" w:hAnsi="Futura Std Book" w:cs="Arial"/>
          <w:b w:val="0"/>
          <w:sz w:val="20"/>
          <w:lang w:val="en-US"/>
        </w:rPr>
      </w:pPr>
      <w:r w:rsidRPr="00835D47">
        <w:rPr>
          <w:rFonts w:ascii="Futura Std Book" w:hAnsi="Futura Std Book" w:cs="Arial"/>
          <w:b w:val="0"/>
          <w:sz w:val="20"/>
          <w:lang w:val="en-US"/>
        </w:rPr>
        <w:t>http://www.schlegel.biz</w:t>
      </w:r>
    </w:p>
    <w:p w:rsidR="00E262F5" w:rsidRPr="00835D47" w:rsidRDefault="00E262F5" w:rsidP="00E262F5">
      <w:pPr>
        <w:tabs>
          <w:tab w:val="right" w:pos="5245"/>
        </w:tabs>
        <w:spacing w:line="288" w:lineRule="auto"/>
        <w:rPr>
          <w:rFonts w:ascii="Futura Std Book" w:hAnsi="Futura Std Book" w:cs="Arial"/>
          <w:b w:val="0"/>
          <w:sz w:val="20"/>
          <w:lang w:val="en-US"/>
        </w:rPr>
      </w:pPr>
      <w:r w:rsidRPr="00835D47">
        <w:rPr>
          <w:rFonts w:ascii="Futura Std Book" w:hAnsi="Futura Std Book" w:cs="Arial"/>
          <w:b w:val="0"/>
          <w:sz w:val="20"/>
          <w:lang w:val="en-US"/>
        </w:rPr>
        <w:t>bernd.geisinger@schlegel.biz</w:t>
      </w:r>
    </w:p>
    <w:p w:rsidR="00E262F5" w:rsidRPr="00835D47" w:rsidRDefault="00E262F5" w:rsidP="00E262F5">
      <w:pPr>
        <w:tabs>
          <w:tab w:val="right" w:pos="5245"/>
        </w:tabs>
        <w:spacing w:line="288" w:lineRule="auto"/>
        <w:ind w:left="1418"/>
        <w:rPr>
          <w:rFonts w:ascii="Futura Std Book" w:hAnsi="Futura Std Book" w:cs="Arial"/>
          <w:b w:val="0"/>
          <w:sz w:val="20"/>
          <w:lang w:val="en-US"/>
        </w:rPr>
      </w:pPr>
    </w:p>
    <w:p w:rsidR="00E262F5" w:rsidRPr="00835D4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835D47">
        <w:rPr>
          <w:rFonts w:ascii="Futura Std Book" w:hAnsi="Futura Std Book" w:cs="Arial"/>
          <w:b w:val="0"/>
          <w:sz w:val="20"/>
          <w:lang w:val="en-US"/>
        </w:rPr>
        <w:t>For publication, free of charge. Specimen copy or indication requested.</w:t>
      </w:r>
    </w:p>
    <w:p w:rsidR="00E262F5" w:rsidRPr="00835D47" w:rsidRDefault="00E262F5" w:rsidP="00E262F5">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835D47" w:rsidRDefault="00E262F5" w:rsidP="00E262F5">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835D47" w:rsidRDefault="00E262F5" w:rsidP="00E262F5">
      <w:pPr>
        <w:tabs>
          <w:tab w:val="left" w:pos="0"/>
          <w:tab w:val="right" w:pos="5245"/>
        </w:tabs>
        <w:spacing w:line="288" w:lineRule="auto"/>
        <w:rPr>
          <w:rFonts w:ascii="Futura Std Book" w:hAnsi="Futura Std Book" w:cs="Arial"/>
          <w:sz w:val="20"/>
          <w:lang w:val="en-US"/>
        </w:rPr>
      </w:pPr>
    </w:p>
    <w:p w:rsidR="00E262F5" w:rsidRPr="00835D47" w:rsidRDefault="00E262F5" w:rsidP="00E262F5">
      <w:pPr>
        <w:tabs>
          <w:tab w:val="left" w:pos="0"/>
          <w:tab w:val="right" w:pos="5245"/>
        </w:tabs>
        <w:spacing w:line="288" w:lineRule="auto"/>
        <w:rPr>
          <w:rFonts w:ascii="Futura Std Book" w:hAnsi="Futura Std Book" w:cs="Arial"/>
          <w:b w:val="0"/>
          <w:sz w:val="20"/>
          <w:lang w:val="en-US"/>
        </w:rPr>
      </w:pPr>
      <w:r w:rsidRPr="00835D47">
        <w:rPr>
          <w:rFonts w:ascii="Futura Std Book" w:hAnsi="Futura Std Book" w:cs="Arial"/>
          <w:sz w:val="20"/>
          <w:lang w:val="en-US"/>
        </w:rPr>
        <w:t>About Georg Schlegel GmbH &amp; Co. KG</w:t>
      </w:r>
    </w:p>
    <w:p w:rsidR="00E262F5" w:rsidRPr="00835D4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835D47">
        <w:rPr>
          <w:rFonts w:ascii="Futura Std Book" w:hAnsi="Futura Std Book" w:cs="Arial"/>
          <w:b w:val="0"/>
          <w:sz w:val="20"/>
          <w:lang w:val="en-US"/>
        </w:rPr>
        <w:t xml:space="preserve">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835D47">
        <w:rPr>
          <w:rFonts w:ascii="Futura Std Book" w:hAnsi="Futura Std Book" w:cs="Arial"/>
          <w:b w:val="0"/>
          <w:bCs/>
          <w:sz w:val="20"/>
          <w:lang w:val="en-US"/>
        </w:rPr>
        <w:t>90 national and international design awards confirm the company's high level of design expertise, among these prizes are the iF Design Award, the Red Dot Award or the German Design Award.</w:t>
      </w:r>
    </w:p>
    <w:p w:rsidR="00E262F5" w:rsidRPr="00835D4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835D47" w:rsidRDefault="00E262F5" w:rsidP="00E262F5">
      <w:pPr>
        <w:pStyle w:val="Textkrper"/>
        <w:tabs>
          <w:tab w:val="left" w:pos="0"/>
          <w:tab w:val="right" w:pos="5245"/>
        </w:tabs>
        <w:spacing w:line="288" w:lineRule="auto"/>
        <w:rPr>
          <w:rFonts w:cs="Arial"/>
          <w:b/>
          <w:color w:val="auto"/>
          <w:sz w:val="20"/>
          <w:lang w:val="en-US"/>
        </w:rPr>
      </w:pPr>
    </w:p>
    <w:p w:rsidR="00E262F5" w:rsidRPr="00835D47" w:rsidRDefault="00E262F5" w:rsidP="00E262F5">
      <w:pPr>
        <w:tabs>
          <w:tab w:val="right" w:pos="5245"/>
        </w:tabs>
        <w:rPr>
          <w:lang w:val="en-US"/>
        </w:rPr>
      </w:pPr>
    </w:p>
    <w:p w:rsidR="00E262F5" w:rsidRPr="00835D47" w:rsidRDefault="00E262F5" w:rsidP="00E262F5">
      <w:pPr>
        <w:tabs>
          <w:tab w:val="right" w:pos="5245"/>
        </w:tabs>
        <w:contextualSpacing/>
        <w:rPr>
          <w:rFonts w:ascii="Futura Std Book" w:hAnsi="Futura Std Book"/>
          <w:sz w:val="20"/>
          <w:lang w:val="en-US"/>
        </w:rPr>
      </w:pPr>
    </w:p>
    <w:sectPr w:rsidR="00E262F5" w:rsidRPr="00835D47"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BDF" w:rsidRDefault="004E2BDF" w:rsidP="006D00F2">
      <w:r>
        <w:separator/>
      </w:r>
    </w:p>
  </w:endnote>
  <w:endnote w:type="continuationSeparator" w:id="0">
    <w:p w:rsidR="004E2BDF" w:rsidRDefault="004E2BD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35D4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60628E">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60628E">
      <w:rPr>
        <w:rFonts w:ascii="Futura Std Book" w:hAnsi="Futura Std Book"/>
        <w:b w:val="0"/>
        <w:sz w:val="12"/>
        <w:szCs w:val="12"/>
      </w:rPr>
      <w:tab/>
    </w:r>
    <w:r w:rsidR="0060628E">
      <w:rPr>
        <w:rFonts w:ascii="Futura Std Book" w:hAnsi="Futura Std Book"/>
        <w:b w:val="0"/>
        <w:sz w:val="12"/>
        <w:szCs w:val="12"/>
      </w:rPr>
      <w:tab/>
    </w:r>
    <w:r w:rsidR="0060628E">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60628E">
      <w:rPr>
        <w:rFonts w:ascii="Futura Std Book" w:hAnsi="Futura Std Book"/>
        <w:b w:val="0"/>
        <w:sz w:val="12"/>
        <w:szCs w:val="12"/>
      </w:rPr>
      <w:fldChar w:fldCharType="separate"/>
    </w:r>
    <w:r>
      <w:rPr>
        <w:rFonts w:ascii="Futura Std Book" w:hAnsi="Futura Std Book"/>
        <w:b w:val="0"/>
        <w:noProof/>
        <w:sz w:val="12"/>
        <w:szCs w:val="12"/>
      </w:rPr>
      <w:t>2</w:t>
    </w:r>
    <w:r w:rsidR="0060628E">
      <w:fldChar w:fldCharType="end"/>
    </w:r>
  </w:p>
  <w:p w:rsidR="00B74180" w:rsidRPr="006C5999" w:rsidRDefault="00B74180"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fldChar w:fldCharType="begin"/>
    </w:r>
    <w:r w:rsidRPr="006C5999">
      <w:rPr>
        <w:rFonts w:ascii="Futura Std Book" w:hAnsi="Futura Std Book"/>
        <w:b w:val="0"/>
        <w:sz w:val="12"/>
        <w:szCs w:val="12"/>
      </w:rPr>
      <w:instrText xml:space="preserve"> FILENAME \p \* MERGEFORMAT </w:instrText>
    </w:r>
    <w:r w:rsidRPr="006C5999">
      <w:rPr>
        <w:rFonts w:ascii="Futura Std Book" w:hAnsi="Futura Std Book"/>
        <w:b w:val="0"/>
        <w:sz w:val="12"/>
        <w:szCs w:val="12"/>
      </w:rPr>
      <w:fldChar w:fldCharType="separate"/>
    </w:r>
    <w:r w:rsidR="00E262F5" w:rsidRPr="006C5999">
      <w:rPr>
        <w:rFonts w:ascii="Futura Std Book" w:hAnsi="Futura Std Book"/>
        <w:b w:val="0"/>
        <w:noProof/>
        <w:sz w:val="12"/>
        <w:szCs w:val="12"/>
      </w:rPr>
      <w:t>Dokument2</w:t>
    </w:r>
    <w:r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BDF" w:rsidRDefault="004E2BDF" w:rsidP="006D00F2">
      <w:r>
        <w:separator/>
      </w:r>
    </w:p>
  </w:footnote>
  <w:footnote w:type="continuationSeparator" w:id="0">
    <w:p w:rsidR="004E2BDF" w:rsidRDefault="004E2BD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35D4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35D47"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60628E">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35D4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1F3DC2"/>
    <w:rsid w:val="003335F3"/>
    <w:rsid w:val="003E0CCC"/>
    <w:rsid w:val="004E2BDF"/>
    <w:rsid w:val="00595A42"/>
    <w:rsid w:val="006032EA"/>
    <w:rsid w:val="0060628E"/>
    <w:rsid w:val="0065155D"/>
    <w:rsid w:val="00655557"/>
    <w:rsid w:val="0067072B"/>
    <w:rsid w:val="006C5999"/>
    <w:rsid w:val="006D00F2"/>
    <w:rsid w:val="00835D47"/>
    <w:rsid w:val="008575B3"/>
    <w:rsid w:val="008A28F4"/>
    <w:rsid w:val="00912E55"/>
    <w:rsid w:val="009C3948"/>
    <w:rsid w:val="00A75D12"/>
    <w:rsid w:val="00AF2D8A"/>
    <w:rsid w:val="00B74180"/>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EC2DD45"/>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306</Words>
  <Characters>1931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Ulrike Lemke</cp:lastModifiedBy>
  <cp:revision>2</cp:revision>
  <cp:lastPrinted>2018-05-15T06:15:00Z</cp:lastPrinted>
  <dcterms:created xsi:type="dcterms:W3CDTF">2019-01-07T12:56:00Z</dcterms:created>
  <dcterms:modified xsi:type="dcterms:W3CDTF">2019-01-07T12:56:00Z</dcterms:modified>
</cp:coreProperties>
</file>